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6D" w:rsidRPr="00D85843" w:rsidRDefault="00F536C3" w:rsidP="00B63521">
      <w:pPr>
        <w:spacing w:after="0" w:line="480" w:lineRule="auto"/>
        <w:rPr>
          <w:rFonts w:ascii="Calibri" w:eastAsia="Times New Roman" w:hAnsi="Calibri" w:cs="Times New Roman"/>
          <w:b/>
          <w:color w:val="000000"/>
          <w:lang w:eastAsia="es-MX"/>
        </w:rPr>
      </w:pPr>
      <w:r>
        <w:rPr>
          <w:rFonts w:ascii="Calibri" w:eastAsia="Times New Roman" w:hAnsi="Calibri" w:cs="Times New Roman"/>
          <w:b/>
          <w:noProof/>
          <w:color w:val="000000"/>
          <w:lang w:eastAsia="es-MX"/>
        </w:rPr>
        <mc:AlternateContent>
          <mc:Choice Requires="wps">
            <w:drawing>
              <wp:anchor distT="0" distB="0" distL="114300" distR="114300" simplePos="0" relativeHeight="251669504" behindDoc="0" locked="0" layoutInCell="1" allowOverlap="1">
                <wp:simplePos x="0" y="0"/>
                <wp:positionH relativeFrom="column">
                  <wp:posOffset>881380</wp:posOffset>
                </wp:positionH>
                <wp:positionV relativeFrom="paragraph">
                  <wp:posOffset>452755</wp:posOffset>
                </wp:positionV>
                <wp:extent cx="4685665" cy="990600"/>
                <wp:effectExtent l="0" t="635" r="127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566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DB514D">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DB514D">
                              <w:rPr>
                                <w:rFonts w:ascii="Calibri" w:eastAsia="Times New Roman" w:hAnsi="Calibri" w:cs="Times New Roman"/>
                                <w:b/>
                                <w:color w:val="000000"/>
                                <w:szCs w:val="20"/>
                                <w:lang w:eastAsia="es-MX"/>
                              </w:rPr>
                              <w:t xml:space="preserve"> ANDREA CASANDRA REYES MORALES </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DB514D">
                              <w:rPr>
                                <w:rFonts w:ascii="Calibri" w:eastAsia="Times New Roman" w:hAnsi="Calibri" w:cs="Times New Roman"/>
                                <w:b/>
                                <w:color w:val="000000"/>
                                <w:szCs w:val="20"/>
                                <w:lang w:eastAsia="es-MX"/>
                              </w:rPr>
                              <w:t xml:space="preserve">: </w:t>
                            </w:r>
                            <w:r w:rsidR="00F8440A">
                              <w:rPr>
                                <w:rFonts w:ascii="Calibri" w:eastAsia="Times New Roman" w:hAnsi="Calibri" w:cs="Times New Roman"/>
                                <w:b/>
                                <w:color w:val="000000"/>
                                <w:szCs w:val="20"/>
                                <w:lang w:eastAsia="es-MX"/>
                              </w:rPr>
                              <w:t>Octubre – Diciembre</w:t>
                            </w:r>
                            <w:r w:rsidR="00EE224E">
                              <w:rPr>
                                <w:rFonts w:ascii="Calibri" w:eastAsia="Times New Roman" w:hAnsi="Calibri" w:cs="Times New Roman"/>
                                <w:b/>
                                <w:color w:val="000000"/>
                                <w:szCs w:val="20"/>
                                <w:lang w:eastAsia="es-MX"/>
                              </w:rPr>
                              <w:t xml:space="preserve"> 2020 </w:t>
                            </w:r>
                            <w:r w:rsidR="003157AE">
                              <w:rPr>
                                <w:rFonts w:ascii="Calibri" w:eastAsia="Times New Roman" w:hAnsi="Calibri" w:cs="Times New Roman"/>
                                <w:b/>
                                <w:color w:val="000000"/>
                                <w:szCs w:val="20"/>
                                <w:lang w:eastAsia="es-MX"/>
                              </w:rPr>
                              <w:t xml:space="preserve"> </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9.4pt;margin-top:35.65pt;width:368.9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" stroked="f">
                <v:textbox>
                  <w:txbxContent>
                    <w:p w:rsidR="00B63521" w:rsidRPr="00320F45" w:rsidRDefault="00A6538A"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DIRECCIÓN /</w:t>
                      </w:r>
                      <w:r w:rsidR="00B63521" w:rsidRPr="00320F45">
                        <w:rPr>
                          <w:rFonts w:ascii="Calibri" w:eastAsia="Times New Roman" w:hAnsi="Calibri" w:cs="Times New Roman"/>
                          <w:b/>
                          <w:color w:val="000000"/>
                          <w:szCs w:val="20"/>
                          <w:lang w:eastAsia="es-MX"/>
                        </w:rPr>
                        <w:t xml:space="preserve">ÁREA: </w:t>
                      </w:r>
                      <w:r w:rsidR="00DB514D">
                        <w:rPr>
                          <w:rFonts w:ascii="Calibri" w:eastAsia="Times New Roman" w:hAnsi="Calibri" w:cs="Times New Roman"/>
                          <w:b/>
                          <w:color w:val="000000"/>
                          <w:szCs w:val="20"/>
                          <w:lang w:eastAsia="es-MX"/>
                        </w:rPr>
                        <w:t>IISMHJ</w:t>
                      </w:r>
                      <w:r w:rsidR="00B63521" w:rsidRPr="00320F45">
                        <w:rPr>
                          <w:rFonts w:ascii="Calibri" w:eastAsia="Times New Roman" w:hAnsi="Calibri" w:cs="Times New Roman"/>
                          <w:b/>
                          <w:color w:val="000000"/>
                          <w:szCs w:val="20"/>
                          <w:lang w:eastAsia="es-MX"/>
                        </w:rPr>
                        <w:t xml:space="preserve">                                                                  </w:t>
                      </w:r>
                    </w:p>
                    <w:p w:rsidR="00B63521" w:rsidRPr="00320F45" w:rsidRDefault="00B63521" w:rsidP="00B63521">
                      <w:pPr>
                        <w:spacing w:after="0" w:line="480" w:lineRule="auto"/>
                        <w:rPr>
                          <w:rFonts w:ascii="Calibri" w:eastAsia="Times New Roman" w:hAnsi="Calibri" w:cs="Times New Roman"/>
                          <w:b/>
                          <w:color w:val="000000"/>
                          <w:szCs w:val="20"/>
                          <w:lang w:eastAsia="es-MX"/>
                        </w:rPr>
                      </w:pPr>
                      <w:r w:rsidRPr="00320F45">
                        <w:rPr>
                          <w:rFonts w:ascii="Calibri" w:eastAsia="Times New Roman" w:hAnsi="Calibri" w:cs="Times New Roman"/>
                          <w:b/>
                          <w:color w:val="000000"/>
                          <w:szCs w:val="20"/>
                          <w:lang w:eastAsia="es-MX"/>
                        </w:rPr>
                        <w:t>DIRECTOR(A)</w:t>
                      </w:r>
                      <w:r w:rsidR="0053024C">
                        <w:rPr>
                          <w:rFonts w:ascii="Calibri" w:eastAsia="Times New Roman" w:hAnsi="Calibri" w:cs="Times New Roman"/>
                          <w:b/>
                          <w:color w:val="000000"/>
                          <w:szCs w:val="20"/>
                          <w:lang w:eastAsia="es-MX"/>
                        </w:rPr>
                        <w:t>/JEFE (A)</w:t>
                      </w:r>
                      <w:r w:rsidRPr="00320F45">
                        <w:rPr>
                          <w:rFonts w:ascii="Calibri" w:eastAsia="Times New Roman" w:hAnsi="Calibri" w:cs="Times New Roman"/>
                          <w:b/>
                          <w:color w:val="000000"/>
                          <w:szCs w:val="20"/>
                          <w:lang w:eastAsia="es-MX"/>
                        </w:rPr>
                        <w:t xml:space="preserve"> A CARGO:</w:t>
                      </w:r>
                      <w:r w:rsidR="00DB514D">
                        <w:rPr>
                          <w:rFonts w:ascii="Calibri" w:eastAsia="Times New Roman" w:hAnsi="Calibri" w:cs="Times New Roman"/>
                          <w:b/>
                          <w:color w:val="000000"/>
                          <w:szCs w:val="20"/>
                          <w:lang w:eastAsia="es-MX"/>
                        </w:rPr>
                        <w:t xml:space="preserve"> ANDREA CASANDRA REYES MORALES </w:t>
                      </w:r>
                    </w:p>
                    <w:p w:rsidR="00B63521" w:rsidRPr="00320F45" w:rsidRDefault="00E44B51" w:rsidP="00B63521">
                      <w:pPr>
                        <w:spacing w:after="0" w:line="480" w:lineRule="auto"/>
                        <w:rPr>
                          <w:rFonts w:ascii="Calibri" w:eastAsia="Times New Roman" w:hAnsi="Calibri" w:cs="Times New Roman"/>
                          <w:b/>
                          <w:color w:val="000000"/>
                          <w:szCs w:val="20"/>
                          <w:lang w:eastAsia="es-MX"/>
                        </w:rPr>
                      </w:pPr>
                      <w:r>
                        <w:rPr>
                          <w:rFonts w:ascii="Calibri" w:eastAsia="Times New Roman" w:hAnsi="Calibri" w:cs="Times New Roman"/>
                          <w:b/>
                          <w:color w:val="000000"/>
                          <w:szCs w:val="20"/>
                          <w:lang w:eastAsia="es-MX"/>
                        </w:rPr>
                        <w:t>TRIMESTRE</w:t>
                      </w:r>
                      <w:r w:rsidR="00DB514D">
                        <w:rPr>
                          <w:rFonts w:ascii="Calibri" w:eastAsia="Times New Roman" w:hAnsi="Calibri" w:cs="Times New Roman"/>
                          <w:b/>
                          <w:color w:val="000000"/>
                          <w:szCs w:val="20"/>
                          <w:lang w:eastAsia="es-MX"/>
                        </w:rPr>
                        <w:t xml:space="preserve">: </w:t>
                      </w:r>
                      <w:r w:rsidR="00F8440A">
                        <w:rPr>
                          <w:rFonts w:ascii="Calibri" w:eastAsia="Times New Roman" w:hAnsi="Calibri" w:cs="Times New Roman"/>
                          <w:b/>
                          <w:color w:val="000000"/>
                          <w:szCs w:val="20"/>
                          <w:lang w:eastAsia="es-MX"/>
                        </w:rPr>
                        <w:t>Octubre – Diciembre</w:t>
                      </w:r>
                      <w:r w:rsidR="00EE224E">
                        <w:rPr>
                          <w:rFonts w:ascii="Calibri" w:eastAsia="Times New Roman" w:hAnsi="Calibri" w:cs="Times New Roman"/>
                          <w:b/>
                          <w:color w:val="000000"/>
                          <w:szCs w:val="20"/>
                          <w:lang w:eastAsia="es-MX"/>
                        </w:rPr>
                        <w:t xml:space="preserve"> 2020 </w:t>
                      </w:r>
                      <w:r w:rsidR="003157AE">
                        <w:rPr>
                          <w:rFonts w:ascii="Calibri" w:eastAsia="Times New Roman" w:hAnsi="Calibri" w:cs="Times New Roman"/>
                          <w:b/>
                          <w:color w:val="000000"/>
                          <w:szCs w:val="20"/>
                          <w:lang w:eastAsia="es-MX"/>
                        </w:rPr>
                        <w:t xml:space="preserve"> </w:t>
                      </w:r>
                    </w:p>
                    <w:p w:rsidR="00B63521" w:rsidRDefault="00B63521">
                      <w:pPr>
                        <w:rPr>
                          <w:lang w:val="es-ES"/>
                        </w:rPr>
                      </w:pPr>
                    </w:p>
                  </w:txbxContent>
                </v:textbox>
              </v:shape>
            </w:pict>
          </mc:Fallback>
        </mc:AlternateContent>
      </w:r>
      <w:r>
        <w:rPr>
          <w:rFonts w:ascii="Calibri" w:eastAsia="Times New Roman" w:hAnsi="Calibri" w:cs="Times New Roman"/>
          <w:b/>
          <w:noProof/>
          <w:color w:val="000000"/>
          <w:lang w:eastAsia="es-MX"/>
        </w:rPr>
        <mc:AlternateContent>
          <mc:Choice Requires="wps">
            <w:drawing>
              <wp:anchor distT="0" distB="0" distL="114300" distR="114300" simplePos="0" relativeHeight="251671552" behindDoc="0" locked="0" layoutInCell="1" allowOverlap="1">
                <wp:simplePos x="0" y="0"/>
                <wp:positionH relativeFrom="column">
                  <wp:posOffset>1941195</wp:posOffset>
                </wp:positionH>
                <wp:positionV relativeFrom="paragraph">
                  <wp:posOffset>-262890</wp:posOffset>
                </wp:positionV>
                <wp:extent cx="2203450" cy="365760"/>
                <wp:effectExtent l="19050" t="22225" r="15875" b="2159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8" o:spid="_x0000_s1027" type="#_x0000_t202" style="position:absolute;margin-left:152.85pt;margin-top:-20.7pt;width:173.5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lang w:eastAsia="es-MX"/>
        </w:rPr>
        <w:t xml:space="preserve"> </w:t>
      </w:r>
      <w:r w:rsidR="00B63521">
        <w:rPr>
          <w:rFonts w:ascii="Calibri" w:eastAsia="Times New Roman" w:hAnsi="Calibri" w:cs="Times New Roman"/>
          <w:b/>
          <w:noProof/>
          <w:color w:val="000000"/>
          <w:lang w:eastAsia="es-MX"/>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lang w:eastAsia="es-MX"/>
        </w:rPr>
        <w:t xml:space="preserve"> </w:t>
      </w:r>
    </w:p>
    <w:p w:rsidR="00657B6D" w:rsidRDefault="00657B6D" w:rsidP="00657B6D">
      <w:pPr>
        <w:spacing w:after="0" w:line="360" w:lineRule="auto"/>
        <w:rPr>
          <w:rFonts w:ascii="Calibri" w:eastAsia="Times New Roman" w:hAnsi="Calibri" w:cs="Times New Roman"/>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 xml:space="preserve">¿Cuáles fueron las acciones </w:t>
      </w:r>
      <w:r w:rsidRPr="00832A3E">
        <w:rPr>
          <w:rFonts w:ascii="Arial" w:eastAsia="Times New Roman" w:hAnsi="Arial" w:cs="Arial"/>
          <w:b/>
          <w:color w:val="000000"/>
          <w:lang w:eastAsia="es-MX"/>
        </w:rPr>
        <w:t>proyectadas</w:t>
      </w:r>
      <w:r w:rsidRPr="00832A3E">
        <w:rPr>
          <w:rFonts w:ascii="Arial" w:eastAsia="Times New Roman" w:hAnsi="Arial" w:cs="Arial"/>
          <w:color w:val="000000"/>
          <w:lang w:eastAsia="es-MX"/>
        </w:rPr>
        <w:t xml:space="preserve"> (obras, proyectos o programas) o </w:t>
      </w:r>
      <w:r w:rsidR="00AC1596">
        <w:rPr>
          <w:rFonts w:ascii="Arial" w:eastAsia="Times New Roman" w:hAnsi="Arial" w:cs="Arial"/>
          <w:color w:val="000000"/>
          <w:lang w:eastAsia="es-MX"/>
        </w:rPr>
        <w:t>P</w:t>
      </w:r>
      <w:r w:rsidRPr="00832A3E">
        <w:rPr>
          <w:rFonts w:ascii="Arial" w:eastAsia="Times New Roman" w:hAnsi="Arial" w:cs="Arial"/>
          <w:color w:val="000000"/>
          <w:lang w:eastAsia="es-MX"/>
        </w:rPr>
        <w:t>laneadas para este trimestre?</w:t>
      </w:r>
    </w:p>
    <w:p w:rsidR="00DC66D6" w:rsidRDefault="00F8440A" w:rsidP="00DB514D">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OCTUBRE:</w:t>
      </w:r>
      <w:r w:rsidR="003157AE">
        <w:rPr>
          <w:rFonts w:ascii="Arial" w:eastAsia="Times New Roman" w:hAnsi="Arial" w:cs="Arial"/>
          <w:b/>
          <w:color w:val="000000"/>
          <w:lang w:eastAsia="es-MX"/>
        </w:rPr>
        <w:t xml:space="preserve"> </w:t>
      </w:r>
      <w:r>
        <w:rPr>
          <w:rFonts w:ascii="Arial" w:eastAsia="Times New Roman" w:hAnsi="Arial" w:cs="Arial"/>
          <w:color w:val="000000"/>
          <w:lang w:eastAsia="es-MX"/>
        </w:rPr>
        <w:t xml:space="preserve">Campaña de prevención de cáncer de mama en las distintas delegaciones del municipio. </w:t>
      </w:r>
      <w:r w:rsidR="00690D06">
        <w:rPr>
          <w:rFonts w:ascii="Arial" w:eastAsia="Times New Roman" w:hAnsi="Arial" w:cs="Arial"/>
          <w:color w:val="000000"/>
          <w:lang w:eastAsia="es-MX"/>
        </w:rPr>
        <w:t xml:space="preserve"> </w:t>
      </w:r>
    </w:p>
    <w:p w:rsidR="003157AE" w:rsidRPr="00690D06" w:rsidRDefault="00F8440A" w:rsidP="00DC66D6">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NOVIEMBRE:</w:t>
      </w:r>
      <w:r w:rsidR="00690D06">
        <w:rPr>
          <w:rFonts w:ascii="Arial" w:eastAsia="Times New Roman" w:hAnsi="Arial" w:cs="Arial"/>
          <w:b/>
          <w:color w:val="000000"/>
          <w:lang w:eastAsia="es-MX"/>
        </w:rPr>
        <w:t xml:space="preserve"> </w:t>
      </w:r>
      <w:r>
        <w:rPr>
          <w:rFonts w:ascii="Arial" w:eastAsia="Times New Roman" w:hAnsi="Arial" w:cs="Arial"/>
          <w:color w:val="000000"/>
          <w:lang w:eastAsia="es-MX"/>
        </w:rPr>
        <w:t>Campaña de prevención de las Violencias en el municipio</w:t>
      </w:r>
      <w:r w:rsidR="00690D06">
        <w:rPr>
          <w:rFonts w:ascii="Arial" w:eastAsia="Times New Roman" w:hAnsi="Arial" w:cs="Arial"/>
          <w:color w:val="000000"/>
          <w:lang w:eastAsia="es-MX"/>
        </w:rPr>
        <w:t>.</w:t>
      </w:r>
    </w:p>
    <w:p w:rsidR="00DC66D6" w:rsidRPr="00F8440A" w:rsidRDefault="00F8440A" w:rsidP="00690D06">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 xml:space="preserve">DICIEMBRE: </w:t>
      </w:r>
      <w:r>
        <w:rPr>
          <w:rFonts w:ascii="Arial" w:eastAsia="Times New Roman" w:hAnsi="Arial" w:cs="Arial"/>
          <w:color w:val="000000"/>
          <w:lang w:eastAsia="es-MX"/>
        </w:rPr>
        <w:t xml:space="preserve">Campaña de prevención de Acoso Sexual Callejero. </w:t>
      </w:r>
    </w:p>
    <w:p w:rsidR="00832A3E" w:rsidRPr="00832A3E" w:rsidRDefault="00832A3E" w:rsidP="00832A3E">
      <w:pPr>
        <w:spacing w:after="0" w:line="360" w:lineRule="auto"/>
        <w:jc w:val="both"/>
        <w:rPr>
          <w:rFonts w:ascii="Arial" w:eastAsia="Times New Roman" w:hAnsi="Arial" w:cs="Arial"/>
          <w:color w:val="000000"/>
          <w:lang w:eastAsia="es-MX"/>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Resultados Trimestrales (Describir cuáles fueron los programas, proyectos, actividades y/</w:t>
      </w:r>
      <w:proofErr w:type="spellStart"/>
      <w:r w:rsidRPr="00832A3E">
        <w:rPr>
          <w:rFonts w:ascii="Arial" w:eastAsia="Times New Roman" w:hAnsi="Arial" w:cs="Arial"/>
          <w:color w:val="000000"/>
          <w:lang w:eastAsia="es-MX"/>
        </w:rPr>
        <w:t>o</w:t>
      </w:r>
      <w:proofErr w:type="spellEnd"/>
      <w:r w:rsidRPr="00832A3E">
        <w:rPr>
          <w:rFonts w:ascii="Arial" w:eastAsia="Times New Roman" w:hAnsi="Arial" w:cs="Arial"/>
          <w:color w:val="000000"/>
          <w:lang w:eastAsia="es-MX"/>
        </w:rPr>
        <w:t xml:space="preserve"> obras que se </w:t>
      </w:r>
      <w:r w:rsidRPr="00832A3E">
        <w:rPr>
          <w:rFonts w:ascii="Arial" w:eastAsia="Times New Roman" w:hAnsi="Arial" w:cs="Arial"/>
          <w:b/>
          <w:color w:val="000000"/>
          <w:lang w:eastAsia="es-MX"/>
        </w:rPr>
        <w:t>realizaron</w:t>
      </w:r>
      <w:r w:rsidRPr="00832A3E">
        <w:rPr>
          <w:rFonts w:ascii="Arial" w:eastAsia="Times New Roman" w:hAnsi="Arial" w:cs="Arial"/>
          <w:color w:val="000000"/>
          <w:lang w:eastAsia="es-MX"/>
        </w:rPr>
        <w:t xml:space="preserve"> en este trimestre). </w:t>
      </w:r>
    </w:p>
    <w:p w:rsidR="0037031A" w:rsidRPr="00A92D58" w:rsidRDefault="00F8440A" w:rsidP="00A92D58">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OCTUBRE:</w:t>
      </w:r>
      <w:r w:rsidR="0037031A" w:rsidRPr="0037031A">
        <w:rPr>
          <w:rFonts w:ascii="Arial" w:eastAsia="Times New Roman" w:hAnsi="Arial" w:cs="Arial"/>
          <w:b/>
          <w:color w:val="000000"/>
          <w:lang w:eastAsia="es-MX"/>
        </w:rPr>
        <w:t xml:space="preserve"> </w:t>
      </w:r>
      <w:r w:rsidR="00A92D58">
        <w:rPr>
          <w:rFonts w:ascii="Arial" w:eastAsia="Times New Roman" w:hAnsi="Arial" w:cs="Arial"/>
          <w:color w:val="000000"/>
          <w:lang w:eastAsia="es-MX"/>
        </w:rPr>
        <w:t xml:space="preserve">Este año se llevó a cabo la campaña </w:t>
      </w:r>
      <w:r w:rsidR="00FD4782">
        <w:rPr>
          <w:rFonts w:ascii="Arial" w:eastAsia="Times New Roman" w:hAnsi="Arial" w:cs="Arial"/>
          <w:color w:val="000000"/>
          <w:lang w:eastAsia="es-MX"/>
        </w:rPr>
        <w:t xml:space="preserve">de prevención de cáncer de mama en las delegaciones del municipio adaptándonos a la nueva normalidad, por lo que se trabajó con grupos muy reducidos de mujeres brindándoles información de los cuidados que se necesitan tener para prevenir esta enfermedad, así como orientarles del procedimiento que se tiene que seguir si se tiene ya un diagnostico no favorable.  </w:t>
      </w:r>
    </w:p>
    <w:p w:rsidR="0037031A" w:rsidRPr="0037031A" w:rsidRDefault="00FD4782" w:rsidP="0037031A">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NOVIEMBRE:</w:t>
      </w:r>
      <w:r w:rsidR="0037031A" w:rsidRPr="0037031A">
        <w:rPr>
          <w:rFonts w:ascii="Arial" w:eastAsia="Times New Roman" w:hAnsi="Arial" w:cs="Arial"/>
          <w:b/>
          <w:color w:val="000000"/>
          <w:lang w:eastAsia="es-MX"/>
        </w:rPr>
        <w:t xml:space="preserve"> </w:t>
      </w:r>
      <w:r w:rsidR="007614F4">
        <w:rPr>
          <w:rFonts w:ascii="Arial" w:eastAsia="Times New Roman" w:hAnsi="Arial" w:cs="Arial"/>
          <w:color w:val="000000"/>
          <w:lang w:eastAsia="es-MX"/>
        </w:rPr>
        <w:t xml:space="preserve">Se </w:t>
      </w:r>
      <w:r w:rsidR="00211F4B">
        <w:rPr>
          <w:rFonts w:ascii="Arial" w:eastAsia="Times New Roman" w:hAnsi="Arial" w:cs="Arial"/>
          <w:color w:val="000000"/>
          <w:lang w:eastAsia="es-MX"/>
        </w:rPr>
        <w:t xml:space="preserve">implementó en el municipio y sus delegaciones 16 días de activismo debido al 25 de noviembre día internacional de la </w:t>
      </w:r>
      <w:r w:rsidR="006C3F7C">
        <w:rPr>
          <w:rFonts w:ascii="Arial" w:eastAsia="Times New Roman" w:hAnsi="Arial" w:cs="Arial"/>
          <w:color w:val="000000"/>
          <w:lang w:eastAsia="es-MX"/>
        </w:rPr>
        <w:t xml:space="preserve">lucha por la </w:t>
      </w:r>
      <w:r w:rsidR="00211F4B">
        <w:rPr>
          <w:rFonts w:ascii="Arial" w:eastAsia="Times New Roman" w:hAnsi="Arial" w:cs="Arial"/>
          <w:color w:val="000000"/>
          <w:lang w:eastAsia="es-MX"/>
        </w:rPr>
        <w:t xml:space="preserve">eliminación de la violencia de género. </w:t>
      </w:r>
      <w:r w:rsidR="006C3F7C">
        <w:rPr>
          <w:rFonts w:ascii="Arial" w:eastAsia="Times New Roman" w:hAnsi="Arial" w:cs="Arial"/>
          <w:color w:val="000000"/>
          <w:lang w:eastAsia="es-MX"/>
        </w:rPr>
        <w:t xml:space="preserve">Con diferentes actividades, exposiciones, intervención en calle, taller de defensa personal, lecturas feministas, conferencias, conversatorios de manera presencial y digital. </w:t>
      </w:r>
    </w:p>
    <w:p w:rsidR="0037031A" w:rsidRPr="00E03250" w:rsidRDefault="006C3F7C" w:rsidP="0037031A">
      <w:pPr>
        <w:pStyle w:val="Prrafodelista"/>
        <w:spacing w:after="0" w:line="360" w:lineRule="auto"/>
        <w:ind w:left="786"/>
        <w:jc w:val="both"/>
        <w:rPr>
          <w:rFonts w:ascii="Arial" w:eastAsia="Times New Roman" w:hAnsi="Arial" w:cs="Arial"/>
          <w:color w:val="000000"/>
          <w:lang w:eastAsia="es-MX"/>
        </w:rPr>
      </w:pPr>
      <w:r>
        <w:rPr>
          <w:rFonts w:ascii="Arial" w:eastAsia="Times New Roman" w:hAnsi="Arial" w:cs="Arial"/>
          <w:b/>
          <w:color w:val="000000"/>
          <w:lang w:eastAsia="es-MX"/>
        </w:rPr>
        <w:t>DICIEMBRE:</w:t>
      </w:r>
      <w:r w:rsidR="00E03250">
        <w:rPr>
          <w:rFonts w:ascii="Arial" w:eastAsia="Times New Roman" w:hAnsi="Arial" w:cs="Arial"/>
          <w:b/>
          <w:color w:val="000000"/>
          <w:lang w:eastAsia="es-MX"/>
        </w:rPr>
        <w:t xml:space="preserve"> </w:t>
      </w:r>
      <w:r>
        <w:rPr>
          <w:rFonts w:ascii="Arial" w:eastAsia="Times New Roman" w:hAnsi="Arial" w:cs="Arial"/>
          <w:color w:val="000000"/>
          <w:lang w:eastAsia="es-MX"/>
        </w:rPr>
        <w:t xml:space="preserve">Se empezó a trabar con la campaña de prevención de acoso sexual callejero con la implementación de algunas encuestas a población abierta y también a empresas privadas y públicas. </w:t>
      </w:r>
    </w:p>
    <w:p w:rsidR="00832A3E" w:rsidRPr="00832A3E" w:rsidRDefault="00832A3E" w:rsidP="00832A3E">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Montos (si los hubiera) del desarrollo de dichas actividades. ¿Se ajustó a lo presupuestado?</w:t>
      </w:r>
      <w:r w:rsidR="00664EB8">
        <w:rPr>
          <w:rFonts w:ascii="Arial" w:eastAsia="Times New Roman" w:hAnsi="Arial" w:cs="Arial"/>
          <w:color w:val="000000"/>
          <w:lang w:eastAsia="es-MX"/>
        </w:rPr>
        <w:t xml:space="preserve">  </w:t>
      </w:r>
      <w:r w:rsidR="00E03250">
        <w:rPr>
          <w:rFonts w:ascii="Arial" w:eastAsia="Times New Roman" w:hAnsi="Arial" w:cs="Arial"/>
          <w:color w:val="000000"/>
          <w:lang w:eastAsia="es-MX"/>
        </w:rPr>
        <w:t>$</w:t>
      </w:r>
      <w:r w:rsidR="006C3F7C">
        <w:rPr>
          <w:rFonts w:ascii="Arial" w:eastAsia="Times New Roman" w:hAnsi="Arial" w:cs="Arial"/>
          <w:color w:val="000000"/>
          <w:lang w:eastAsia="es-MX"/>
        </w:rPr>
        <w:t>2,900.00</w:t>
      </w:r>
    </w:p>
    <w:p w:rsidR="00832A3E" w:rsidRPr="00832A3E" w:rsidRDefault="00832A3E" w:rsidP="00832A3E">
      <w:pPr>
        <w:spacing w:after="0" w:line="360" w:lineRule="auto"/>
        <w:jc w:val="both"/>
        <w:rPr>
          <w:rFonts w:ascii="Arial" w:eastAsia="Times New Roman" w:hAnsi="Arial" w:cs="Arial"/>
          <w:b/>
          <w:color w:val="000000"/>
          <w:lang w:eastAsia="es-MX"/>
        </w:rPr>
      </w:pPr>
    </w:p>
    <w:p w:rsidR="00664EB8" w:rsidRPr="00664EB8" w:rsidRDefault="00832A3E" w:rsidP="00664EB8">
      <w:pPr>
        <w:pStyle w:val="Prrafodelista"/>
        <w:numPr>
          <w:ilvl w:val="0"/>
          <w:numId w:val="2"/>
        </w:numPr>
        <w:spacing w:after="0" w:line="360" w:lineRule="auto"/>
        <w:jc w:val="both"/>
        <w:rPr>
          <w:rFonts w:ascii="Arial" w:eastAsia="Times New Roman" w:hAnsi="Arial" w:cs="Arial"/>
          <w:b/>
          <w:color w:val="000000"/>
          <w:lang w:eastAsia="es-MX"/>
        </w:rPr>
      </w:pPr>
      <w:r w:rsidRPr="00832A3E">
        <w:rPr>
          <w:rFonts w:ascii="Arial" w:eastAsia="Times New Roman" w:hAnsi="Arial" w:cs="Arial"/>
          <w:color w:val="000000"/>
          <w:lang w:eastAsia="es-MX"/>
        </w:rPr>
        <w:t>En que beneficia a la población o un grupo en específico lo desarrollado en este trimestre</w:t>
      </w:r>
      <w:r w:rsidR="00AC1596">
        <w:rPr>
          <w:rFonts w:ascii="Arial" w:eastAsia="Times New Roman" w:hAnsi="Arial" w:cs="Arial"/>
          <w:color w:val="000000"/>
          <w:lang w:eastAsia="es-MX"/>
        </w:rPr>
        <w:t>.</w:t>
      </w:r>
      <w:r w:rsidR="00664EB8">
        <w:rPr>
          <w:rFonts w:ascii="Arial" w:eastAsia="Times New Roman" w:hAnsi="Arial" w:cs="Arial"/>
          <w:color w:val="000000"/>
          <w:lang w:eastAsia="es-MX"/>
        </w:rPr>
        <w:t xml:space="preserve"> </w:t>
      </w:r>
    </w:p>
    <w:p w:rsidR="00664EB8" w:rsidRPr="00664EB8" w:rsidRDefault="00664EB8" w:rsidP="00664EB8">
      <w:pPr>
        <w:pStyle w:val="Prrafodelista"/>
        <w:rPr>
          <w:rFonts w:ascii="Arial" w:eastAsia="Times New Roman" w:hAnsi="Arial" w:cs="Arial"/>
          <w:color w:val="000000"/>
          <w:lang w:eastAsia="es-MX"/>
        </w:rPr>
      </w:pPr>
    </w:p>
    <w:p w:rsidR="00664EB8" w:rsidRPr="00664EB8" w:rsidRDefault="006C3F7C" w:rsidP="00664EB8">
      <w:pPr>
        <w:pStyle w:val="Prrafodelista"/>
        <w:spacing w:after="0" w:line="360" w:lineRule="auto"/>
        <w:ind w:left="786"/>
        <w:jc w:val="both"/>
        <w:rPr>
          <w:rFonts w:ascii="Arial" w:eastAsia="Times New Roman" w:hAnsi="Arial" w:cs="Arial"/>
          <w:b/>
          <w:color w:val="000000"/>
          <w:lang w:eastAsia="es-MX"/>
        </w:rPr>
      </w:pPr>
      <w:r>
        <w:rPr>
          <w:rFonts w:ascii="Arial" w:eastAsia="Times New Roman" w:hAnsi="Arial" w:cs="Arial"/>
          <w:color w:val="000000"/>
          <w:lang w:eastAsia="es-MX"/>
        </w:rPr>
        <w:t xml:space="preserve">Se beneficia a </w:t>
      </w:r>
      <w:r w:rsidR="00E03250">
        <w:rPr>
          <w:rFonts w:ascii="Arial" w:eastAsia="Times New Roman" w:hAnsi="Arial" w:cs="Arial"/>
          <w:color w:val="000000"/>
          <w:lang w:eastAsia="es-MX"/>
        </w:rPr>
        <w:t>la población</w:t>
      </w:r>
      <w:r>
        <w:rPr>
          <w:rFonts w:ascii="Arial" w:eastAsia="Times New Roman" w:hAnsi="Arial" w:cs="Arial"/>
          <w:color w:val="000000"/>
          <w:lang w:eastAsia="es-MX"/>
        </w:rPr>
        <w:t xml:space="preserve"> en general</w:t>
      </w:r>
      <w:r w:rsidR="00E03250">
        <w:rPr>
          <w:rFonts w:ascii="Arial" w:eastAsia="Times New Roman" w:hAnsi="Arial" w:cs="Arial"/>
          <w:color w:val="000000"/>
          <w:lang w:eastAsia="es-MX"/>
        </w:rPr>
        <w:t xml:space="preserve">, ya que los trabajos que se realizaron durante este trimestre </w:t>
      </w:r>
      <w:r>
        <w:rPr>
          <w:rFonts w:ascii="Arial" w:eastAsia="Times New Roman" w:hAnsi="Arial" w:cs="Arial"/>
          <w:color w:val="000000"/>
          <w:lang w:eastAsia="es-MX"/>
        </w:rPr>
        <w:t>van</w:t>
      </w:r>
      <w:r w:rsidR="00E03250">
        <w:rPr>
          <w:rFonts w:ascii="Arial" w:eastAsia="Times New Roman" w:hAnsi="Arial" w:cs="Arial"/>
          <w:color w:val="000000"/>
          <w:lang w:eastAsia="es-MX"/>
        </w:rPr>
        <w:t xml:space="preserve"> encaminados a mejor las condiciones de vida de las mujeres, y tratar de erradicar la viole</w:t>
      </w:r>
      <w:r>
        <w:rPr>
          <w:rFonts w:ascii="Arial" w:eastAsia="Times New Roman" w:hAnsi="Arial" w:cs="Arial"/>
          <w:color w:val="000000"/>
          <w:lang w:eastAsia="es-MX"/>
        </w:rPr>
        <w:t xml:space="preserve">ncia de género, dignificar la salud de las mismas así como garantizar su pleno desarrollo dentro y fuera del ámbito social. </w:t>
      </w:r>
      <w:r w:rsidR="00E03250">
        <w:rPr>
          <w:rFonts w:ascii="Arial" w:eastAsia="Times New Roman" w:hAnsi="Arial" w:cs="Arial"/>
          <w:color w:val="000000"/>
          <w:lang w:eastAsia="es-MX"/>
        </w:rPr>
        <w:t xml:space="preserve"> </w:t>
      </w:r>
    </w:p>
    <w:p w:rsidR="00832A3E" w:rsidRPr="00807BB5" w:rsidRDefault="00832A3E" w:rsidP="00807BB5">
      <w:pPr>
        <w:spacing w:after="0" w:line="360" w:lineRule="auto"/>
        <w:jc w:val="both"/>
        <w:rPr>
          <w:rFonts w:ascii="Arial" w:eastAsia="Times New Roman" w:hAnsi="Arial" w:cs="Arial"/>
          <w:b/>
          <w:color w:val="000000"/>
          <w:lang w:eastAsia="es-MX"/>
        </w:rPr>
      </w:pPr>
    </w:p>
    <w:p w:rsidR="009129E7" w:rsidRPr="009129E7" w:rsidRDefault="00832A3E" w:rsidP="009129E7">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¿A qué estrategia de su POA pertenecen las acciones realizadas y a que Ejes del Plan Municipal de Desarrollo 2018-2021 se alinean?</w:t>
      </w:r>
    </w:p>
    <w:p w:rsidR="009129E7" w:rsidRPr="009129E7" w:rsidRDefault="009129E7" w:rsidP="009129E7">
      <w:pPr>
        <w:pStyle w:val="Prrafodelista"/>
        <w:numPr>
          <w:ilvl w:val="0"/>
          <w:numId w:val="10"/>
        </w:numPr>
        <w:spacing w:after="0" w:line="360" w:lineRule="auto"/>
        <w:jc w:val="both"/>
        <w:rPr>
          <w:rFonts w:ascii="Arial" w:eastAsia="Times New Roman" w:hAnsi="Arial" w:cs="Arial"/>
          <w:color w:val="000000"/>
          <w:lang w:eastAsia="es-MX"/>
        </w:rPr>
      </w:pPr>
      <w:r w:rsidRPr="009129E7">
        <w:rPr>
          <w:rFonts w:ascii="Arial" w:hAnsi="Arial" w:cs="Arial"/>
        </w:rPr>
        <w:t>Gobierno Municipal trabajando por la Igualdad</w:t>
      </w:r>
    </w:p>
    <w:p w:rsidR="009129E7" w:rsidRDefault="009129E7" w:rsidP="009129E7">
      <w:pPr>
        <w:pStyle w:val="Prrafodelista"/>
        <w:numPr>
          <w:ilvl w:val="0"/>
          <w:numId w:val="10"/>
        </w:numPr>
        <w:spacing w:after="0" w:line="360" w:lineRule="auto"/>
        <w:jc w:val="both"/>
        <w:rPr>
          <w:rFonts w:ascii="Arial" w:eastAsia="Times New Roman" w:hAnsi="Arial" w:cs="Arial"/>
          <w:color w:val="000000"/>
          <w:lang w:eastAsia="es-MX"/>
        </w:rPr>
      </w:pPr>
      <w:r w:rsidRPr="009129E7">
        <w:rPr>
          <w:rFonts w:ascii="Arial" w:eastAsia="Times New Roman" w:hAnsi="Arial" w:cs="Arial"/>
          <w:color w:val="000000"/>
          <w:lang w:eastAsia="es-MX"/>
        </w:rPr>
        <w:t>Gobierno y Sociedad sensibilizada y capacitada en DDHH e Igualdad</w:t>
      </w:r>
    </w:p>
    <w:p w:rsidR="009129E7" w:rsidRDefault="009129E7" w:rsidP="009129E7">
      <w:pPr>
        <w:pStyle w:val="Prrafodelista"/>
        <w:numPr>
          <w:ilvl w:val="0"/>
          <w:numId w:val="10"/>
        </w:numPr>
        <w:spacing w:after="0" w:line="360" w:lineRule="auto"/>
        <w:jc w:val="both"/>
        <w:rPr>
          <w:rFonts w:ascii="Arial" w:eastAsia="Times New Roman" w:hAnsi="Arial" w:cs="Arial"/>
          <w:color w:val="000000"/>
          <w:lang w:eastAsia="es-MX"/>
        </w:rPr>
      </w:pPr>
      <w:r w:rsidRPr="009129E7">
        <w:rPr>
          <w:rFonts w:ascii="Arial" w:eastAsia="Times New Roman" w:hAnsi="Arial" w:cs="Arial"/>
          <w:color w:val="000000"/>
          <w:lang w:eastAsia="es-MX"/>
        </w:rPr>
        <w:lastRenderedPageBreak/>
        <w:t>Municipio por la Igualdad y contra la Violencia por razones de género</w:t>
      </w:r>
    </w:p>
    <w:p w:rsidR="009129E7" w:rsidRPr="009129E7" w:rsidRDefault="00080FD4" w:rsidP="00080FD4">
      <w:pPr>
        <w:spacing w:after="0" w:line="360" w:lineRule="auto"/>
        <w:ind w:left="1146"/>
        <w:jc w:val="both"/>
        <w:rPr>
          <w:rFonts w:ascii="Arial" w:eastAsia="Times New Roman" w:hAnsi="Arial" w:cs="Arial"/>
          <w:color w:val="000000"/>
          <w:lang w:eastAsia="es-MX"/>
        </w:rPr>
      </w:pPr>
      <w:r>
        <w:rPr>
          <w:rFonts w:ascii="Arial" w:eastAsia="Times New Roman" w:hAnsi="Arial" w:cs="Arial"/>
          <w:color w:val="000000"/>
          <w:lang w:eastAsia="es-MX"/>
        </w:rPr>
        <w:t>Eje Plan: Derechos Humanos, Inclusión e Igualdad.</w:t>
      </w:r>
    </w:p>
    <w:p w:rsidR="00832A3E" w:rsidRPr="00832A3E" w:rsidRDefault="00832A3E" w:rsidP="00832A3E">
      <w:pPr>
        <w:spacing w:after="0" w:line="360" w:lineRule="auto"/>
        <w:jc w:val="both"/>
        <w:rPr>
          <w:rFonts w:ascii="Arial" w:eastAsia="Times New Roman" w:hAnsi="Arial" w:cs="Arial"/>
          <w:color w:val="000000"/>
          <w:lang w:eastAsia="es-MX"/>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lang w:eastAsia="es-MX"/>
        </w:rPr>
      </w:pPr>
      <w:r w:rsidRPr="00832A3E">
        <w:rPr>
          <w:rFonts w:ascii="Arial" w:eastAsia="Times New Roman" w:hAnsi="Arial" w:cs="Arial"/>
          <w:color w:val="000000"/>
          <w:lang w:eastAsia="es-MX"/>
        </w:rPr>
        <w:t>De manera puntual basándose</w:t>
      </w:r>
      <w:r>
        <w:rPr>
          <w:rFonts w:ascii="Arial" w:eastAsia="Times New Roman" w:hAnsi="Arial" w:cs="Arial"/>
          <w:color w:val="000000"/>
          <w:lang w:eastAsia="es-MX"/>
        </w:rPr>
        <w:t xml:space="preserve"> en la pregunta 2 (Resultados Trimestrales) y</w:t>
      </w:r>
      <w:r w:rsidRPr="00832A3E">
        <w:rPr>
          <w:rFonts w:ascii="Arial" w:eastAsia="Times New Roman" w:hAnsi="Arial" w:cs="Arial"/>
          <w:color w:val="000000"/>
          <w:lang w:eastAsia="es-MX"/>
        </w:rPr>
        <w:t xml:space="preserve"> en su POA, llene la siguiente tabla, según el trabajo realizado este trimestre.</w:t>
      </w:r>
    </w:p>
    <w:p w:rsidR="00A842E3" w:rsidRPr="00A842E3" w:rsidRDefault="00A842E3" w:rsidP="00A842E3">
      <w:pPr>
        <w:spacing w:after="0" w:line="360" w:lineRule="auto"/>
        <w:jc w:val="both"/>
        <w:rPr>
          <w:rFonts w:ascii="Arial" w:eastAsia="Times New Roman" w:hAnsi="Arial" w:cs="Arial"/>
          <w:color w:val="000000"/>
          <w:lang w:eastAsia="es-MX"/>
        </w:rPr>
      </w:pPr>
    </w:p>
    <w:tbl>
      <w:tblPr>
        <w:tblStyle w:val="Tablaconcuadrcula"/>
        <w:tblW w:w="10915" w:type="dxa"/>
        <w:tblInd w:w="-885" w:type="dxa"/>
        <w:tblLayout w:type="fixed"/>
        <w:tblLook w:val="04A0" w:firstRow="1" w:lastRow="0" w:firstColumn="1" w:lastColumn="0" w:noHBand="0" w:noVBand="1"/>
      </w:tblPr>
      <w:tblGrid>
        <w:gridCol w:w="567"/>
        <w:gridCol w:w="1702"/>
        <w:gridCol w:w="3119"/>
        <w:gridCol w:w="1842"/>
        <w:gridCol w:w="1560"/>
        <w:gridCol w:w="2125"/>
      </w:tblGrid>
      <w:tr w:rsidR="00807BB5" w:rsidTr="00371525">
        <w:tc>
          <w:tcPr>
            <w:tcW w:w="567" w:type="dxa"/>
            <w:shd w:val="clear" w:color="auto" w:fill="FABF8F" w:themeFill="accent6" w:themeFillTint="99"/>
          </w:tcPr>
          <w:p w:rsidR="00807BB5" w:rsidRPr="00A82C8D" w:rsidRDefault="00807BB5" w:rsidP="00371525">
            <w:pPr>
              <w:spacing w:line="360" w:lineRule="auto"/>
              <w:jc w:val="center"/>
              <w:rPr>
                <w:rFonts w:ascii="Calibri" w:eastAsia="Times New Roman" w:hAnsi="Calibri" w:cs="Times New Roman"/>
                <w:b/>
                <w:color w:val="000000"/>
                <w:lang w:eastAsia="es-MX"/>
              </w:rPr>
            </w:pPr>
            <w:r w:rsidRPr="00D85843">
              <w:rPr>
                <w:rFonts w:ascii="Calibri" w:eastAsia="Times New Roman" w:hAnsi="Calibri" w:cs="Times New Roman"/>
                <w:b/>
                <w:color w:val="000000"/>
                <w:sz w:val="20"/>
                <w:lang w:eastAsia="es-MX"/>
              </w:rPr>
              <w:t>Nº</w:t>
            </w:r>
          </w:p>
        </w:tc>
        <w:tc>
          <w:tcPr>
            <w:tcW w:w="1702" w:type="dxa"/>
            <w:shd w:val="clear" w:color="auto" w:fill="FABF8F" w:themeFill="accent6" w:themeFillTint="99"/>
          </w:tcPr>
          <w:p w:rsidR="00807BB5" w:rsidRPr="00D85843" w:rsidRDefault="00807BB5" w:rsidP="00E51F5F">
            <w:pPr>
              <w:spacing w:line="360" w:lineRule="auto"/>
              <w:jc w:val="center"/>
              <w:rPr>
                <w:rFonts w:ascii="Calibri" w:eastAsia="Times New Roman" w:hAnsi="Calibri" w:cs="Calibri"/>
                <w:b/>
                <w:color w:val="000000"/>
                <w:sz w:val="20"/>
                <w:lang w:eastAsia="es-MX"/>
              </w:rPr>
            </w:pPr>
            <w:r>
              <w:rPr>
                <w:rFonts w:ascii="Calibri" w:eastAsia="Times New Roman" w:hAnsi="Calibri" w:cs="Calibri"/>
                <w:b/>
                <w:color w:val="000000"/>
                <w:sz w:val="20"/>
                <w:lang w:eastAsia="es-MX"/>
              </w:rPr>
              <w:t>ESTRATÉGIA O COMPONENTE</w:t>
            </w:r>
            <w:r w:rsidRPr="00D85843">
              <w:rPr>
                <w:rFonts w:ascii="Calibri" w:eastAsia="Times New Roman" w:hAnsi="Calibri" w:cs="Calibri"/>
                <w:b/>
                <w:color w:val="000000"/>
                <w:sz w:val="20"/>
                <w:lang w:eastAsia="es-MX"/>
              </w:rPr>
              <w:t xml:space="preserve"> POA </w:t>
            </w:r>
            <w:r w:rsidR="00E51F5F">
              <w:rPr>
                <w:rFonts w:ascii="Calibri" w:eastAsia="Times New Roman" w:hAnsi="Calibri" w:cs="Calibri"/>
                <w:b/>
                <w:color w:val="000000"/>
                <w:sz w:val="20"/>
                <w:lang w:eastAsia="es-MX"/>
              </w:rPr>
              <w:t>2020</w:t>
            </w:r>
          </w:p>
        </w:tc>
        <w:tc>
          <w:tcPr>
            <w:tcW w:w="3119"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 xml:space="preserve">ESTRATEGIA O ACTIVIDAD NO CONTEMPLADA </w:t>
            </w:r>
          </w:p>
          <w:p w:rsidR="00807BB5" w:rsidRPr="0022271F" w:rsidRDefault="00807BB5" w:rsidP="00371525">
            <w:pPr>
              <w:spacing w:line="360" w:lineRule="auto"/>
              <w:jc w:val="center"/>
              <w:rPr>
                <w:rFonts w:ascii="Calibri" w:eastAsia="Times New Roman" w:hAnsi="Calibri" w:cs="Calibri"/>
                <w:b/>
                <w:color w:val="000000"/>
                <w:sz w:val="18"/>
                <w:szCs w:val="18"/>
                <w:lang w:eastAsia="es-MX"/>
              </w:rPr>
            </w:pPr>
            <w:r w:rsidRPr="0022271F">
              <w:rPr>
                <w:rFonts w:ascii="Calibri" w:eastAsia="Times New Roman" w:hAnsi="Calibri" w:cs="Calibri"/>
                <w:b/>
                <w:color w:val="000000"/>
                <w:sz w:val="18"/>
                <w:szCs w:val="18"/>
                <w:lang w:eastAsia="es-MX"/>
              </w:rPr>
              <w:t>(Llenar esta columna solo en caso de existir alguna estrategia no prevista)</w:t>
            </w:r>
          </w:p>
        </w:tc>
        <w:tc>
          <w:tcPr>
            <w:tcW w:w="1842"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PROYECTADAS</w:t>
            </w:r>
          </w:p>
        </w:tc>
        <w:tc>
          <w:tcPr>
            <w:tcW w:w="1560"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Nº LINEAS DE ACCIÓN O ACTIVIDADES REALIZADAS</w:t>
            </w:r>
          </w:p>
        </w:tc>
        <w:tc>
          <w:tcPr>
            <w:tcW w:w="2125" w:type="dxa"/>
            <w:shd w:val="clear" w:color="auto" w:fill="FABF8F" w:themeFill="accent6" w:themeFillTint="99"/>
          </w:tcPr>
          <w:p w:rsidR="00807BB5" w:rsidRPr="00D85843" w:rsidRDefault="00807BB5" w:rsidP="00371525">
            <w:pPr>
              <w:spacing w:line="360" w:lineRule="auto"/>
              <w:jc w:val="center"/>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RESULTADO</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w:t>
            </w: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realizadas/</w:t>
            </w:r>
          </w:p>
          <w:p w:rsidR="00807BB5" w:rsidRPr="00D85843" w:rsidRDefault="00807BB5" w:rsidP="00371525">
            <w:pPr>
              <w:spacing w:line="360" w:lineRule="auto"/>
              <w:rPr>
                <w:rFonts w:ascii="Calibri" w:eastAsia="Times New Roman" w:hAnsi="Calibri" w:cs="Calibri"/>
                <w:b/>
                <w:color w:val="000000"/>
                <w:sz w:val="20"/>
                <w:lang w:eastAsia="es-MX"/>
              </w:rPr>
            </w:pPr>
            <w:proofErr w:type="spellStart"/>
            <w:r w:rsidRPr="00D85843">
              <w:rPr>
                <w:rFonts w:ascii="Calibri" w:eastAsia="Times New Roman" w:hAnsi="Calibri" w:cs="Calibri"/>
                <w:b/>
                <w:color w:val="000000"/>
                <w:sz w:val="20"/>
                <w:lang w:eastAsia="es-MX"/>
              </w:rPr>
              <w:t>Actvs</w:t>
            </w:r>
            <w:proofErr w:type="spellEnd"/>
            <w:r w:rsidRPr="00D85843">
              <w:rPr>
                <w:rFonts w:ascii="Calibri" w:eastAsia="Times New Roman" w:hAnsi="Calibri" w:cs="Calibri"/>
                <w:b/>
                <w:color w:val="000000"/>
                <w:sz w:val="20"/>
                <w:lang w:eastAsia="es-MX"/>
              </w:rPr>
              <w:t>. Proyectadas</w:t>
            </w:r>
          </w:p>
          <w:p w:rsidR="00807BB5" w:rsidRPr="00D85843" w:rsidRDefault="00807BB5" w:rsidP="00371525">
            <w:pPr>
              <w:spacing w:line="360" w:lineRule="auto"/>
              <w:rPr>
                <w:rFonts w:ascii="Calibri" w:eastAsia="Times New Roman" w:hAnsi="Calibri" w:cs="Calibri"/>
                <w:b/>
                <w:color w:val="000000"/>
                <w:sz w:val="20"/>
                <w:lang w:eastAsia="es-MX"/>
              </w:rPr>
            </w:pPr>
            <w:r w:rsidRPr="00D85843">
              <w:rPr>
                <w:rFonts w:ascii="Calibri" w:eastAsia="Times New Roman" w:hAnsi="Calibri" w:cs="Calibri"/>
                <w:b/>
                <w:color w:val="000000"/>
                <w:sz w:val="20"/>
                <w:lang w:eastAsia="es-MX"/>
              </w:rPr>
              <w:t>*100)</w:t>
            </w:r>
          </w:p>
        </w:tc>
      </w:tr>
      <w:tr w:rsidR="00807BB5" w:rsidTr="00371525">
        <w:tc>
          <w:tcPr>
            <w:tcW w:w="567" w:type="dxa"/>
          </w:tcPr>
          <w:p w:rsidR="00807BB5" w:rsidRDefault="009129E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1702" w:type="dxa"/>
          </w:tcPr>
          <w:p w:rsidR="00807BB5" w:rsidRDefault="009129E7" w:rsidP="00371525">
            <w:pPr>
              <w:spacing w:line="360" w:lineRule="auto"/>
              <w:rPr>
                <w:rFonts w:ascii="Calibri" w:eastAsia="Times New Roman" w:hAnsi="Calibri" w:cs="Times New Roman"/>
                <w:color w:val="000000"/>
                <w:lang w:eastAsia="es-MX"/>
              </w:rPr>
            </w:pPr>
            <w:r w:rsidRPr="009129E7">
              <w:rPr>
                <w:rFonts w:ascii="Calibri" w:eastAsia="Times New Roman" w:hAnsi="Calibri" w:cs="Times New Roman"/>
                <w:color w:val="000000"/>
                <w:lang w:eastAsia="es-MX"/>
              </w:rPr>
              <w:t>Gobierno Municipal trabajando por la Igualdad</w:t>
            </w:r>
          </w:p>
        </w:tc>
        <w:tc>
          <w:tcPr>
            <w:tcW w:w="3119" w:type="dxa"/>
          </w:tcPr>
          <w:p w:rsidR="00807BB5" w:rsidRDefault="00807BB5" w:rsidP="00371525">
            <w:pPr>
              <w:spacing w:line="360" w:lineRule="auto"/>
              <w:rPr>
                <w:rFonts w:ascii="Calibri" w:eastAsia="Times New Roman" w:hAnsi="Calibri" w:cs="Times New Roman"/>
                <w:color w:val="000000"/>
                <w:lang w:eastAsia="es-MX"/>
              </w:rPr>
            </w:pPr>
          </w:p>
        </w:tc>
        <w:tc>
          <w:tcPr>
            <w:tcW w:w="1842" w:type="dxa"/>
          </w:tcPr>
          <w:p w:rsidR="00807BB5" w:rsidRDefault="002976A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807BB5" w:rsidRDefault="002976A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3</w:t>
            </w:r>
          </w:p>
        </w:tc>
        <w:tc>
          <w:tcPr>
            <w:tcW w:w="2125" w:type="dxa"/>
          </w:tcPr>
          <w:p w:rsidR="00807BB5" w:rsidRDefault="00FA1815" w:rsidP="00FA1815">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42%</w:t>
            </w:r>
          </w:p>
        </w:tc>
      </w:tr>
      <w:tr w:rsidR="003D5DD8" w:rsidTr="00371525">
        <w:tc>
          <w:tcPr>
            <w:tcW w:w="567" w:type="dxa"/>
          </w:tcPr>
          <w:p w:rsidR="003D5DD8" w:rsidRDefault="009129E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5</w:t>
            </w:r>
          </w:p>
        </w:tc>
        <w:tc>
          <w:tcPr>
            <w:tcW w:w="1702" w:type="dxa"/>
          </w:tcPr>
          <w:p w:rsidR="003D5DD8" w:rsidRPr="003D5DD8" w:rsidRDefault="009129E7" w:rsidP="003D5DD8">
            <w:pPr>
              <w:spacing w:line="360" w:lineRule="auto"/>
              <w:rPr>
                <w:rFonts w:ascii="Calibri" w:eastAsia="Times New Roman" w:hAnsi="Calibri" w:cs="Times New Roman"/>
                <w:color w:val="000000"/>
                <w:lang w:eastAsia="es-MX"/>
              </w:rPr>
            </w:pPr>
            <w:r w:rsidRPr="009129E7">
              <w:rPr>
                <w:rFonts w:ascii="Calibri" w:eastAsia="Times New Roman" w:hAnsi="Calibri" w:cs="Times New Roman"/>
                <w:color w:val="000000"/>
                <w:lang w:eastAsia="es-MX"/>
              </w:rPr>
              <w:t>Gobierno y Sociedad sensibilizada y capacitada en DDHH e Igualdad</w:t>
            </w:r>
          </w:p>
        </w:tc>
        <w:tc>
          <w:tcPr>
            <w:tcW w:w="3119" w:type="dxa"/>
          </w:tcPr>
          <w:p w:rsidR="003D5DD8" w:rsidRDefault="003D5DD8" w:rsidP="00371525">
            <w:pPr>
              <w:spacing w:line="360" w:lineRule="auto"/>
              <w:rPr>
                <w:rFonts w:ascii="Calibri" w:eastAsia="Times New Roman" w:hAnsi="Calibri" w:cs="Times New Roman"/>
                <w:color w:val="000000"/>
                <w:lang w:eastAsia="es-MX"/>
              </w:rPr>
            </w:pPr>
          </w:p>
        </w:tc>
        <w:tc>
          <w:tcPr>
            <w:tcW w:w="1842" w:type="dxa"/>
          </w:tcPr>
          <w:p w:rsidR="003D5DD8" w:rsidRDefault="002976A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1560" w:type="dxa"/>
          </w:tcPr>
          <w:p w:rsidR="003D5DD8" w:rsidRDefault="002976A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2</w:t>
            </w:r>
          </w:p>
        </w:tc>
        <w:tc>
          <w:tcPr>
            <w:tcW w:w="2125" w:type="dxa"/>
          </w:tcPr>
          <w:p w:rsidR="003D5DD8" w:rsidRDefault="00FA1815" w:rsidP="00FA1815">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100%</w:t>
            </w:r>
          </w:p>
        </w:tc>
      </w:tr>
      <w:tr w:rsidR="00BC3A46" w:rsidTr="00371525">
        <w:tc>
          <w:tcPr>
            <w:tcW w:w="567" w:type="dxa"/>
          </w:tcPr>
          <w:p w:rsidR="00BC3A46" w:rsidRDefault="009129E7"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9</w:t>
            </w:r>
          </w:p>
        </w:tc>
        <w:tc>
          <w:tcPr>
            <w:tcW w:w="1702" w:type="dxa"/>
          </w:tcPr>
          <w:p w:rsidR="00BC3A46" w:rsidRPr="003D5DD8" w:rsidRDefault="009129E7" w:rsidP="003D5DD8">
            <w:pPr>
              <w:spacing w:line="360" w:lineRule="auto"/>
              <w:rPr>
                <w:rFonts w:ascii="Calibri" w:eastAsia="Times New Roman" w:hAnsi="Calibri" w:cs="Times New Roman"/>
                <w:color w:val="000000"/>
                <w:lang w:eastAsia="es-MX"/>
              </w:rPr>
            </w:pPr>
            <w:r w:rsidRPr="009129E7">
              <w:rPr>
                <w:rFonts w:ascii="Calibri" w:eastAsia="Times New Roman" w:hAnsi="Calibri" w:cs="Times New Roman"/>
                <w:color w:val="000000"/>
                <w:lang w:eastAsia="es-MX"/>
              </w:rPr>
              <w:t>Municipio por la Igualdad y contra la Violencia por razones de género</w:t>
            </w:r>
          </w:p>
        </w:tc>
        <w:tc>
          <w:tcPr>
            <w:tcW w:w="3119" w:type="dxa"/>
          </w:tcPr>
          <w:p w:rsidR="00BC3A46" w:rsidRDefault="00BC3A46" w:rsidP="00371525">
            <w:pPr>
              <w:spacing w:line="360" w:lineRule="auto"/>
              <w:rPr>
                <w:rFonts w:ascii="Calibri" w:eastAsia="Times New Roman" w:hAnsi="Calibri" w:cs="Times New Roman"/>
                <w:color w:val="000000"/>
                <w:lang w:eastAsia="es-MX"/>
              </w:rPr>
            </w:pPr>
          </w:p>
        </w:tc>
        <w:tc>
          <w:tcPr>
            <w:tcW w:w="1842" w:type="dxa"/>
          </w:tcPr>
          <w:p w:rsidR="00BC3A46" w:rsidRDefault="002976A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7</w:t>
            </w:r>
          </w:p>
        </w:tc>
        <w:tc>
          <w:tcPr>
            <w:tcW w:w="1560" w:type="dxa"/>
          </w:tcPr>
          <w:p w:rsidR="00BC3A46" w:rsidRDefault="002976AE" w:rsidP="00371525">
            <w:pPr>
              <w:spacing w:line="360" w:lineRule="auto"/>
              <w:rPr>
                <w:rFonts w:ascii="Calibri" w:eastAsia="Times New Roman" w:hAnsi="Calibri" w:cs="Times New Roman"/>
                <w:color w:val="000000"/>
                <w:lang w:eastAsia="es-MX"/>
              </w:rPr>
            </w:pPr>
            <w:r>
              <w:rPr>
                <w:rFonts w:ascii="Calibri" w:eastAsia="Times New Roman" w:hAnsi="Calibri" w:cs="Times New Roman"/>
                <w:color w:val="000000"/>
                <w:lang w:eastAsia="es-MX"/>
              </w:rPr>
              <w:t>4</w:t>
            </w:r>
          </w:p>
        </w:tc>
        <w:tc>
          <w:tcPr>
            <w:tcW w:w="2125" w:type="dxa"/>
          </w:tcPr>
          <w:p w:rsidR="00BC3A46" w:rsidRDefault="00FA1815" w:rsidP="00FA1815">
            <w:pPr>
              <w:spacing w:line="360" w:lineRule="auto"/>
              <w:jc w:val="center"/>
              <w:rPr>
                <w:rFonts w:ascii="Calibri" w:eastAsia="Times New Roman" w:hAnsi="Calibri" w:cs="Times New Roman"/>
                <w:color w:val="000000"/>
                <w:lang w:eastAsia="es-MX"/>
              </w:rPr>
            </w:pPr>
            <w:r>
              <w:rPr>
                <w:rFonts w:ascii="Calibri" w:eastAsia="Times New Roman" w:hAnsi="Calibri" w:cs="Times New Roman"/>
                <w:color w:val="000000"/>
                <w:lang w:eastAsia="es-MX"/>
              </w:rPr>
              <w:t>57%</w:t>
            </w:r>
          </w:p>
        </w:tc>
      </w:tr>
      <w:tr w:rsidR="00FA1815" w:rsidRPr="00FA1815" w:rsidTr="00FA1815">
        <w:tc>
          <w:tcPr>
            <w:tcW w:w="567" w:type="dxa"/>
            <w:shd w:val="clear" w:color="auto" w:fill="FABF8F" w:themeFill="accent6" w:themeFillTint="99"/>
          </w:tcPr>
          <w:p w:rsidR="00FA1815" w:rsidRPr="00FA1815" w:rsidRDefault="00FA1815" w:rsidP="00371525">
            <w:pPr>
              <w:spacing w:line="360" w:lineRule="auto"/>
              <w:rPr>
                <w:rFonts w:ascii="Calibri" w:eastAsia="Times New Roman" w:hAnsi="Calibri" w:cs="Times New Roman"/>
                <w:b/>
                <w:color w:val="000000"/>
                <w:lang w:eastAsia="es-MX"/>
              </w:rPr>
            </w:pPr>
          </w:p>
        </w:tc>
        <w:tc>
          <w:tcPr>
            <w:tcW w:w="1702" w:type="dxa"/>
            <w:shd w:val="clear" w:color="auto" w:fill="FABF8F" w:themeFill="accent6" w:themeFillTint="99"/>
          </w:tcPr>
          <w:p w:rsidR="00FA1815" w:rsidRPr="00FA1815" w:rsidRDefault="00FA1815" w:rsidP="003D5DD8">
            <w:pPr>
              <w:spacing w:line="360" w:lineRule="auto"/>
              <w:rPr>
                <w:rFonts w:ascii="Calibri" w:eastAsia="Times New Roman" w:hAnsi="Calibri" w:cs="Times New Roman"/>
                <w:b/>
                <w:color w:val="000000"/>
                <w:lang w:eastAsia="es-MX"/>
              </w:rPr>
            </w:pPr>
            <w:r>
              <w:rPr>
                <w:rFonts w:ascii="Calibri" w:eastAsia="Times New Roman" w:hAnsi="Calibri" w:cs="Times New Roman"/>
                <w:b/>
                <w:color w:val="000000"/>
                <w:lang w:eastAsia="es-MX"/>
              </w:rPr>
              <w:t>TOTAL</w:t>
            </w:r>
          </w:p>
        </w:tc>
        <w:tc>
          <w:tcPr>
            <w:tcW w:w="3119" w:type="dxa"/>
            <w:shd w:val="clear" w:color="auto" w:fill="FABF8F" w:themeFill="accent6" w:themeFillTint="99"/>
          </w:tcPr>
          <w:p w:rsidR="00FA1815" w:rsidRPr="00FA1815" w:rsidRDefault="00FA1815" w:rsidP="00371525">
            <w:pPr>
              <w:spacing w:line="360" w:lineRule="auto"/>
              <w:rPr>
                <w:rFonts w:ascii="Calibri" w:eastAsia="Times New Roman" w:hAnsi="Calibri" w:cs="Times New Roman"/>
                <w:b/>
                <w:color w:val="000000"/>
                <w:lang w:eastAsia="es-MX"/>
              </w:rPr>
            </w:pPr>
          </w:p>
        </w:tc>
        <w:tc>
          <w:tcPr>
            <w:tcW w:w="1842" w:type="dxa"/>
            <w:shd w:val="clear" w:color="auto" w:fill="FABF8F" w:themeFill="accent6" w:themeFillTint="99"/>
          </w:tcPr>
          <w:p w:rsidR="00FA1815" w:rsidRPr="00FA1815" w:rsidRDefault="00FA1815" w:rsidP="00371525">
            <w:pPr>
              <w:spacing w:line="360" w:lineRule="auto"/>
              <w:rPr>
                <w:rFonts w:ascii="Calibri" w:eastAsia="Times New Roman" w:hAnsi="Calibri" w:cs="Times New Roman"/>
                <w:b/>
                <w:color w:val="000000"/>
                <w:lang w:eastAsia="es-MX"/>
              </w:rPr>
            </w:pPr>
          </w:p>
        </w:tc>
        <w:tc>
          <w:tcPr>
            <w:tcW w:w="1560" w:type="dxa"/>
            <w:shd w:val="clear" w:color="auto" w:fill="FABF8F" w:themeFill="accent6" w:themeFillTint="99"/>
          </w:tcPr>
          <w:p w:rsidR="00FA1815" w:rsidRPr="00FA1815" w:rsidRDefault="00FA1815" w:rsidP="00371525">
            <w:pPr>
              <w:spacing w:line="360" w:lineRule="auto"/>
              <w:rPr>
                <w:rFonts w:ascii="Calibri" w:eastAsia="Times New Roman" w:hAnsi="Calibri" w:cs="Times New Roman"/>
                <w:b/>
                <w:color w:val="000000"/>
                <w:lang w:eastAsia="es-MX"/>
              </w:rPr>
            </w:pPr>
          </w:p>
        </w:tc>
        <w:tc>
          <w:tcPr>
            <w:tcW w:w="2125" w:type="dxa"/>
            <w:shd w:val="clear" w:color="auto" w:fill="FABF8F" w:themeFill="accent6" w:themeFillTint="99"/>
          </w:tcPr>
          <w:p w:rsidR="00FA1815" w:rsidRPr="00FA1815" w:rsidRDefault="00FA1815" w:rsidP="00FA1815">
            <w:pPr>
              <w:spacing w:line="360" w:lineRule="auto"/>
              <w:jc w:val="center"/>
              <w:rPr>
                <w:rFonts w:ascii="Calibri" w:eastAsia="Times New Roman" w:hAnsi="Calibri" w:cs="Times New Roman"/>
                <w:b/>
                <w:color w:val="000000"/>
                <w:lang w:eastAsia="es-MX"/>
              </w:rPr>
            </w:pPr>
            <w:r>
              <w:rPr>
                <w:rFonts w:ascii="Calibri" w:eastAsia="Times New Roman" w:hAnsi="Calibri" w:cs="Times New Roman"/>
                <w:b/>
                <w:color w:val="000000"/>
                <w:lang w:eastAsia="es-MX"/>
              </w:rPr>
              <w:t>66%</w:t>
            </w:r>
          </w:p>
        </w:tc>
      </w:tr>
    </w:tbl>
    <w:p w:rsidR="00832A3E" w:rsidRPr="00832A3E" w:rsidRDefault="00832A3E" w:rsidP="00832A3E">
      <w:pPr>
        <w:spacing w:after="0" w:line="360" w:lineRule="auto"/>
        <w:rPr>
          <w:rFonts w:ascii="Arial" w:eastAsia="Times New Roman" w:hAnsi="Arial" w:cs="Arial"/>
          <w:color w:val="000000"/>
          <w:sz w:val="20"/>
          <w:lang w:eastAsia="es-MX"/>
        </w:rPr>
      </w:pPr>
    </w:p>
    <w:p w:rsidR="00832A3E" w:rsidRDefault="00832A3E" w:rsidP="00832A3E">
      <w:pPr>
        <w:spacing w:after="0" w:line="360" w:lineRule="auto"/>
        <w:rPr>
          <w:rFonts w:ascii="Arial" w:eastAsia="Times New Roman" w:hAnsi="Arial" w:cs="Arial"/>
          <w:b/>
          <w:color w:val="000000"/>
          <w:sz w:val="20"/>
          <w:lang w:eastAsia="es-MX"/>
        </w:rPr>
      </w:pPr>
    </w:p>
    <w:p w:rsidR="00EF0820" w:rsidRPr="00EF0820" w:rsidRDefault="00EF0820" w:rsidP="00EF0820">
      <w:pPr>
        <w:spacing w:after="0" w:line="360" w:lineRule="auto"/>
        <w:rPr>
          <w:rFonts w:ascii="Calibri" w:eastAsia="Times New Roman" w:hAnsi="Calibri" w:cs="Times New Roman"/>
          <w:color w:val="000000"/>
          <w:lang w:eastAsia="es-MX"/>
        </w:rPr>
      </w:pPr>
      <w:bookmarkStart w:id="0" w:name="_GoBack"/>
      <w:bookmarkEnd w:id="0"/>
    </w:p>
    <w:sectPr w:rsidR="00EF082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DA9" w:rsidRDefault="00F05DA9" w:rsidP="005F2963">
      <w:pPr>
        <w:spacing w:after="0" w:line="240" w:lineRule="auto"/>
      </w:pPr>
      <w:r>
        <w:separator/>
      </w:r>
    </w:p>
  </w:endnote>
  <w:endnote w:type="continuationSeparator" w:id="0">
    <w:p w:rsidR="00F05DA9" w:rsidRDefault="00F05DA9"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DA9" w:rsidRDefault="00F05DA9" w:rsidP="005F2963">
      <w:pPr>
        <w:spacing w:after="0" w:line="240" w:lineRule="auto"/>
      </w:pPr>
      <w:r>
        <w:separator/>
      </w:r>
    </w:p>
  </w:footnote>
  <w:footnote w:type="continuationSeparator" w:id="0">
    <w:p w:rsidR="00F05DA9" w:rsidRDefault="00F05DA9"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46E"/>
    <w:multiLevelType w:val="hybridMultilevel"/>
    <w:tmpl w:val="E99A3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C230F46"/>
    <w:multiLevelType w:val="hybridMultilevel"/>
    <w:tmpl w:val="44664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265B24"/>
    <w:multiLevelType w:val="hybridMultilevel"/>
    <w:tmpl w:val="576EADE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nsid w:val="2E8028EC"/>
    <w:multiLevelType w:val="hybridMultilevel"/>
    <w:tmpl w:val="4CB0945A"/>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5">
    <w:nsid w:val="416B586C"/>
    <w:multiLevelType w:val="hybridMultilevel"/>
    <w:tmpl w:val="E30E4E5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62E94D4E"/>
    <w:multiLevelType w:val="hybridMultilevel"/>
    <w:tmpl w:val="F9A82CB0"/>
    <w:lvl w:ilvl="0" w:tplc="080A0001">
      <w:start w:val="1"/>
      <w:numFmt w:val="bullet"/>
      <w:lvlText w:val=""/>
      <w:lvlJc w:val="left"/>
      <w:pPr>
        <w:ind w:left="1560" w:hanging="360"/>
      </w:pPr>
      <w:rPr>
        <w:rFonts w:ascii="Symbol" w:hAnsi="Symbol" w:hint="default"/>
      </w:rPr>
    </w:lvl>
    <w:lvl w:ilvl="1" w:tplc="080A0003" w:tentative="1">
      <w:start w:val="1"/>
      <w:numFmt w:val="bullet"/>
      <w:lvlText w:val="o"/>
      <w:lvlJc w:val="left"/>
      <w:pPr>
        <w:ind w:left="2280" w:hanging="360"/>
      </w:pPr>
      <w:rPr>
        <w:rFonts w:ascii="Courier New" w:hAnsi="Courier New" w:cs="Courier New" w:hint="default"/>
      </w:rPr>
    </w:lvl>
    <w:lvl w:ilvl="2" w:tplc="080A0005" w:tentative="1">
      <w:start w:val="1"/>
      <w:numFmt w:val="bullet"/>
      <w:lvlText w:val=""/>
      <w:lvlJc w:val="left"/>
      <w:pPr>
        <w:ind w:left="3000" w:hanging="360"/>
      </w:pPr>
      <w:rPr>
        <w:rFonts w:ascii="Wingdings" w:hAnsi="Wingdings" w:hint="default"/>
      </w:rPr>
    </w:lvl>
    <w:lvl w:ilvl="3" w:tplc="080A0001" w:tentative="1">
      <w:start w:val="1"/>
      <w:numFmt w:val="bullet"/>
      <w:lvlText w:val=""/>
      <w:lvlJc w:val="left"/>
      <w:pPr>
        <w:ind w:left="3720" w:hanging="360"/>
      </w:pPr>
      <w:rPr>
        <w:rFonts w:ascii="Symbol" w:hAnsi="Symbol" w:hint="default"/>
      </w:rPr>
    </w:lvl>
    <w:lvl w:ilvl="4" w:tplc="080A0003" w:tentative="1">
      <w:start w:val="1"/>
      <w:numFmt w:val="bullet"/>
      <w:lvlText w:val="o"/>
      <w:lvlJc w:val="left"/>
      <w:pPr>
        <w:ind w:left="4440" w:hanging="360"/>
      </w:pPr>
      <w:rPr>
        <w:rFonts w:ascii="Courier New" w:hAnsi="Courier New" w:cs="Courier New" w:hint="default"/>
      </w:rPr>
    </w:lvl>
    <w:lvl w:ilvl="5" w:tplc="080A0005" w:tentative="1">
      <w:start w:val="1"/>
      <w:numFmt w:val="bullet"/>
      <w:lvlText w:val=""/>
      <w:lvlJc w:val="left"/>
      <w:pPr>
        <w:ind w:left="5160" w:hanging="360"/>
      </w:pPr>
      <w:rPr>
        <w:rFonts w:ascii="Wingdings" w:hAnsi="Wingdings" w:hint="default"/>
      </w:rPr>
    </w:lvl>
    <w:lvl w:ilvl="6" w:tplc="080A0001" w:tentative="1">
      <w:start w:val="1"/>
      <w:numFmt w:val="bullet"/>
      <w:lvlText w:val=""/>
      <w:lvlJc w:val="left"/>
      <w:pPr>
        <w:ind w:left="5880" w:hanging="360"/>
      </w:pPr>
      <w:rPr>
        <w:rFonts w:ascii="Symbol" w:hAnsi="Symbol" w:hint="default"/>
      </w:rPr>
    </w:lvl>
    <w:lvl w:ilvl="7" w:tplc="080A0003" w:tentative="1">
      <w:start w:val="1"/>
      <w:numFmt w:val="bullet"/>
      <w:lvlText w:val="o"/>
      <w:lvlJc w:val="left"/>
      <w:pPr>
        <w:ind w:left="6600" w:hanging="360"/>
      </w:pPr>
      <w:rPr>
        <w:rFonts w:ascii="Courier New" w:hAnsi="Courier New" w:cs="Courier New" w:hint="default"/>
      </w:rPr>
    </w:lvl>
    <w:lvl w:ilvl="8" w:tplc="080A0005" w:tentative="1">
      <w:start w:val="1"/>
      <w:numFmt w:val="bullet"/>
      <w:lvlText w:val=""/>
      <w:lvlJc w:val="left"/>
      <w:pPr>
        <w:ind w:left="7320" w:hanging="360"/>
      </w:pPr>
      <w:rPr>
        <w:rFonts w:ascii="Wingdings" w:hAnsi="Wingdings" w:hint="default"/>
      </w:rPr>
    </w:lvl>
  </w:abstractNum>
  <w:abstractNum w:abstractNumId="8">
    <w:nsid w:val="734C02E2"/>
    <w:multiLevelType w:val="hybridMultilevel"/>
    <w:tmpl w:val="EF2A9C5C"/>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nsid w:val="7B427231"/>
    <w:multiLevelType w:val="hybridMultilevel"/>
    <w:tmpl w:val="2B861E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7"/>
  </w:num>
  <w:num w:numId="5">
    <w:abstractNumId w:val="8"/>
  </w:num>
  <w:num w:numId="6">
    <w:abstractNumId w:val="3"/>
  </w:num>
  <w:num w:numId="7">
    <w:abstractNumId w:val="0"/>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24617"/>
    <w:rsid w:val="00026D67"/>
    <w:rsid w:val="00062A99"/>
    <w:rsid w:val="00080FD4"/>
    <w:rsid w:val="000D7FA1"/>
    <w:rsid w:val="00127105"/>
    <w:rsid w:val="00176E9A"/>
    <w:rsid w:val="001B2CA6"/>
    <w:rsid w:val="001D6F97"/>
    <w:rsid w:val="00211F4B"/>
    <w:rsid w:val="0022271F"/>
    <w:rsid w:val="002252BB"/>
    <w:rsid w:val="00263B61"/>
    <w:rsid w:val="002822BE"/>
    <w:rsid w:val="002858D4"/>
    <w:rsid w:val="002976AE"/>
    <w:rsid w:val="002C2BCE"/>
    <w:rsid w:val="003157AE"/>
    <w:rsid w:val="00320F45"/>
    <w:rsid w:val="00321D32"/>
    <w:rsid w:val="00360594"/>
    <w:rsid w:val="0036615C"/>
    <w:rsid w:val="0037031A"/>
    <w:rsid w:val="00390E63"/>
    <w:rsid w:val="003D5DD8"/>
    <w:rsid w:val="003F0129"/>
    <w:rsid w:val="004C362F"/>
    <w:rsid w:val="0053024C"/>
    <w:rsid w:val="005363A2"/>
    <w:rsid w:val="00574387"/>
    <w:rsid w:val="005A0969"/>
    <w:rsid w:val="005C78B8"/>
    <w:rsid w:val="005E1DE3"/>
    <w:rsid w:val="005F2963"/>
    <w:rsid w:val="00630632"/>
    <w:rsid w:val="00651C3E"/>
    <w:rsid w:val="00657B6D"/>
    <w:rsid w:val="00664EB8"/>
    <w:rsid w:val="00683EFC"/>
    <w:rsid w:val="00690D06"/>
    <w:rsid w:val="006A4848"/>
    <w:rsid w:val="006C3F7C"/>
    <w:rsid w:val="006E3AEA"/>
    <w:rsid w:val="007107BC"/>
    <w:rsid w:val="0074300F"/>
    <w:rsid w:val="00747949"/>
    <w:rsid w:val="007614F4"/>
    <w:rsid w:val="00807BB5"/>
    <w:rsid w:val="008239D5"/>
    <w:rsid w:val="00832A3E"/>
    <w:rsid w:val="00833C21"/>
    <w:rsid w:val="00851548"/>
    <w:rsid w:val="008615CA"/>
    <w:rsid w:val="00866B4F"/>
    <w:rsid w:val="00881308"/>
    <w:rsid w:val="008977F1"/>
    <w:rsid w:val="008C1802"/>
    <w:rsid w:val="009129E7"/>
    <w:rsid w:val="00920F68"/>
    <w:rsid w:val="009621F4"/>
    <w:rsid w:val="00983D8B"/>
    <w:rsid w:val="009B1596"/>
    <w:rsid w:val="009D3D60"/>
    <w:rsid w:val="00A061AA"/>
    <w:rsid w:val="00A16BC1"/>
    <w:rsid w:val="00A27A95"/>
    <w:rsid w:val="00A34ECB"/>
    <w:rsid w:val="00A6538A"/>
    <w:rsid w:val="00A70C94"/>
    <w:rsid w:val="00A82C8D"/>
    <w:rsid w:val="00A842E3"/>
    <w:rsid w:val="00A92D58"/>
    <w:rsid w:val="00AB6DC5"/>
    <w:rsid w:val="00AC1596"/>
    <w:rsid w:val="00B63521"/>
    <w:rsid w:val="00BB1F7B"/>
    <w:rsid w:val="00BC3A46"/>
    <w:rsid w:val="00BD3387"/>
    <w:rsid w:val="00BE6585"/>
    <w:rsid w:val="00C030C0"/>
    <w:rsid w:val="00C110B1"/>
    <w:rsid w:val="00CA05FC"/>
    <w:rsid w:val="00CE4062"/>
    <w:rsid w:val="00CE7F32"/>
    <w:rsid w:val="00D319A7"/>
    <w:rsid w:val="00D33A66"/>
    <w:rsid w:val="00D365FD"/>
    <w:rsid w:val="00D8507D"/>
    <w:rsid w:val="00D85843"/>
    <w:rsid w:val="00DB1FCE"/>
    <w:rsid w:val="00DB514D"/>
    <w:rsid w:val="00DC66D6"/>
    <w:rsid w:val="00DD3C21"/>
    <w:rsid w:val="00E03250"/>
    <w:rsid w:val="00E44B51"/>
    <w:rsid w:val="00E51F5F"/>
    <w:rsid w:val="00EA1A3E"/>
    <w:rsid w:val="00EA69F8"/>
    <w:rsid w:val="00EB1169"/>
    <w:rsid w:val="00EE224E"/>
    <w:rsid w:val="00EF0820"/>
    <w:rsid w:val="00F05DA9"/>
    <w:rsid w:val="00F536C3"/>
    <w:rsid w:val="00F61465"/>
    <w:rsid w:val="00F8440A"/>
    <w:rsid w:val="00FA1815"/>
    <w:rsid w:val="00FD4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39802-2610-414C-A4A6-F4BDDCAC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6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C6F56-07ED-4A95-BA22-FCD786727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462</Words>
  <Characters>2544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Agenda</cp:lastModifiedBy>
  <cp:revision>4</cp:revision>
  <cp:lastPrinted>2019-09-30T20:02:00Z</cp:lastPrinted>
  <dcterms:created xsi:type="dcterms:W3CDTF">2021-01-20T19:44:00Z</dcterms:created>
  <dcterms:modified xsi:type="dcterms:W3CDTF">2021-02-05T18:26:00Z</dcterms:modified>
</cp:coreProperties>
</file>