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page" w:tblpX="6343" w:tblpY="1321"/>
        <w:tblW w:w="0" w:type="auto"/>
        <w:tblLook w:val="01E0"/>
      </w:tblPr>
      <w:tblGrid>
        <w:gridCol w:w="1505"/>
        <w:gridCol w:w="3398"/>
      </w:tblGrid>
      <w:tr w:rsidR="00D17872" w:rsidRPr="008E43CA" w:rsidTr="00D17872">
        <w:trPr>
          <w:trHeight w:val="141"/>
        </w:trPr>
        <w:tc>
          <w:tcPr>
            <w:tcW w:w="0" w:type="auto"/>
            <w:shd w:val="clear" w:color="auto" w:fill="auto"/>
          </w:tcPr>
          <w:p w:rsidR="00D17872" w:rsidRPr="008E43CA" w:rsidRDefault="00D17872" w:rsidP="00D17872">
            <w:pPr>
              <w:spacing w:after="0"/>
              <w:jc w:val="right"/>
              <w:rPr>
                <w:rFonts w:cstheme="minorHAnsi"/>
                <w:sz w:val="20"/>
                <w:szCs w:val="20"/>
              </w:rPr>
            </w:pPr>
            <w:r w:rsidRPr="008E43CA">
              <w:rPr>
                <w:rFonts w:cstheme="minorHAnsi"/>
                <w:sz w:val="20"/>
                <w:szCs w:val="20"/>
              </w:rPr>
              <w:t>Departamento:</w:t>
            </w:r>
          </w:p>
        </w:tc>
        <w:tc>
          <w:tcPr>
            <w:tcW w:w="0" w:type="auto"/>
            <w:shd w:val="clear" w:color="auto" w:fill="auto"/>
          </w:tcPr>
          <w:p w:rsidR="00D17872" w:rsidRPr="008E43CA" w:rsidRDefault="00D17872" w:rsidP="00D17872">
            <w:pPr>
              <w:spacing w:after="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8E43CA">
              <w:rPr>
                <w:rFonts w:cstheme="minorHAnsi"/>
                <w:b/>
                <w:sz w:val="20"/>
                <w:szCs w:val="20"/>
              </w:rPr>
              <w:t>DIRECCIÓN DE DESARROLLO URBANO.</w:t>
            </w:r>
          </w:p>
        </w:tc>
      </w:tr>
      <w:tr w:rsidR="00D17872" w:rsidRPr="008E43CA" w:rsidTr="00D17872">
        <w:tc>
          <w:tcPr>
            <w:tcW w:w="0" w:type="auto"/>
            <w:shd w:val="clear" w:color="auto" w:fill="auto"/>
          </w:tcPr>
          <w:p w:rsidR="00D17872" w:rsidRPr="008E43CA" w:rsidRDefault="00D17872" w:rsidP="00D17872">
            <w:pPr>
              <w:spacing w:after="0"/>
              <w:jc w:val="right"/>
              <w:rPr>
                <w:rFonts w:cstheme="minorHAnsi"/>
                <w:sz w:val="20"/>
                <w:szCs w:val="20"/>
              </w:rPr>
            </w:pPr>
            <w:r w:rsidRPr="008E43CA">
              <w:rPr>
                <w:rFonts w:cstheme="minorHAnsi"/>
                <w:sz w:val="20"/>
                <w:szCs w:val="20"/>
              </w:rPr>
              <w:t>Documento No:</w:t>
            </w:r>
          </w:p>
        </w:tc>
        <w:tc>
          <w:tcPr>
            <w:tcW w:w="0" w:type="auto"/>
            <w:shd w:val="clear" w:color="auto" w:fill="auto"/>
          </w:tcPr>
          <w:p w:rsidR="00D17872" w:rsidRPr="008E43CA" w:rsidRDefault="00D17872" w:rsidP="00D17872">
            <w:pPr>
              <w:spacing w:after="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8E43CA">
              <w:rPr>
                <w:rFonts w:cstheme="minorHAnsi"/>
                <w:b/>
                <w:sz w:val="20"/>
                <w:szCs w:val="20"/>
              </w:rPr>
              <w:t xml:space="preserve">DUJ - </w:t>
            </w:r>
            <w:r w:rsidR="00D33EBB">
              <w:rPr>
                <w:rFonts w:cstheme="minorHAnsi"/>
                <w:b/>
                <w:color w:val="0070C0"/>
                <w:sz w:val="20"/>
                <w:szCs w:val="20"/>
              </w:rPr>
              <w:t>361</w:t>
            </w:r>
            <w:bookmarkStart w:id="0" w:name="_GoBack"/>
            <w:bookmarkEnd w:id="0"/>
            <w:r w:rsidRPr="008E43CA">
              <w:rPr>
                <w:rFonts w:cstheme="minorHAnsi"/>
                <w:b/>
                <w:sz w:val="20"/>
                <w:szCs w:val="20"/>
              </w:rPr>
              <w:t>/ 20</w:t>
            </w:r>
            <w:r w:rsidRPr="008E43CA">
              <w:rPr>
                <w:rFonts w:cstheme="minorHAnsi"/>
                <w:b/>
                <w:color w:val="0070C0"/>
                <w:sz w:val="20"/>
                <w:szCs w:val="20"/>
              </w:rPr>
              <w:t>20</w:t>
            </w:r>
            <w:r w:rsidRPr="008E43CA">
              <w:rPr>
                <w:rFonts w:cstheme="minorHAnsi"/>
                <w:b/>
                <w:sz w:val="20"/>
                <w:szCs w:val="20"/>
              </w:rPr>
              <w:t>.</w:t>
            </w:r>
          </w:p>
        </w:tc>
      </w:tr>
      <w:tr w:rsidR="00D17872" w:rsidRPr="008E43CA" w:rsidTr="00D17872">
        <w:tc>
          <w:tcPr>
            <w:tcW w:w="0" w:type="auto"/>
            <w:shd w:val="clear" w:color="auto" w:fill="auto"/>
          </w:tcPr>
          <w:p w:rsidR="00D17872" w:rsidRPr="008E43CA" w:rsidRDefault="00D17872" w:rsidP="00D17872">
            <w:pPr>
              <w:spacing w:after="0"/>
              <w:jc w:val="right"/>
              <w:rPr>
                <w:rFonts w:cstheme="minorHAnsi"/>
                <w:sz w:val="20"/>
                <w:szCs w:val="20"/>
              </w:rPr>
            </w:pPr>
            <w:r w:rsidRPr="008E43CA">
              <w:rPr>
                <w:rFonts w:cstheme="minorHAnsi"/>
                <w:sz w:val="20"/>
                <w:szCs w:val="20"/>
              </w:rPr>
              <w:t>Asunto:</w:t>
            </w:r>
          </w:p>
        </w:tc>
        <w:tc>
          <w:tcPr>
            <w:tcW w:w="0" w:type="auto"/>
            <w:shd w:val="clear" w:color="auto" w:fill="auto"/>
          </w:tcPr>
          <w:p w:rsidR="00D17872" w:rsidRPr="008E43CA" w:rsidRDefault="00D17872" w:rsidP="00D17872">
            <w:pPr>
              <w:spacing w:after="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8E43CA">
              <w:rPr>
                <w:rFonts w:cstheme="minorHAnsi"/>
                <w:b/>
                <w:sz w:val="20"/>
                <w:szCs w:val="20"/>
              </w:rPr>
              <w:t>EVALUACIÓN TRIMESTRAL</w:t>
            </w:r>
          </w:p>
        </w:tc>
      </w:tr>
    </w:tbl>
    <w:p w:rsidR="00D17872" w:rsidRPr="008E43CA" w:rsidRDefault="00D17872" w:rsidP="00B63521">
      <w:pPr>
        <w:spacing w:after="0" w:line="480" w:lineRule="auto"/>
        <w:rPr>
          <w:rFonts w:eastAsia="Times New Roman" w:cstheme="minorHAnsi"/>
          <w:b/>
          <w:color w:val="000000"/>
          <w:lang w:eastAsia="es-MX"/>
        </w:rPr>
      </w:pPr>
      <w:r w:rsidRPr="008E43CA">
        <w:rPr>
          <w:rFonts w:eastAsia="Times New Roman" w:cstheme="minorHAnsi"/>
          <w:b/>
          <w:noProof/>
          <w:color w:val="000000"/>
          <w:lang w:val="es-ES"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320040</wp:posOffset>
            </wp:positionH>
            <wp:positionV relativeFrom="paragraph">
              <wp:posOffset>185420</wp:posOffset>
            </wp:positionV>
            <wp:extent cx="875665" cy="1238250"/>
            <wp:effectExtent l="0" t="0" r="0" b="0"/>
            <wp:wrapSquare wrapText="bothSides"/>
            <wp:docPr id="2" name="Imagen 2" descr="C:\Users\PROMOCION_2\Desktop\joco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MOCION_2\Desktop\jocologo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665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5843" w:rsidRPr="008E43CA">
        <w:rPr>
          <w:rFonts w:eastAsia="Times New Roman" w:cstheme="minorHAnsi"/>
          <w:b/>
          <w:color w:val="000000"/>
          <w:lang w:eastAsia="es-MX"/>
        </w:rPr>
        <w:t xml:space="preserve"> </w:t>
      </w:r>
    </w:p>
    <w:p w:rsidR="00D17872" w:rsidRPr="008E43CA" w:rsidRDefault="00D17872" w:rsidP="00D17872">
      <w:pPr>
        <w:spacing w:after="0" w:line="360" w:lineRule="auto"/>
        <w:ind w:left="1134"/>
        <w:rPr>
          <w:rFonts w:eastAsia="Times New Roman" w:cstheme="minorHAnsi"/>
          <w:b/>
          <w:color w:val="000000"/>
          <w:szCs w:val="20"/>
          <w:lang w:eastAsia="es-MX"/>
        </w:rPr>
      </w:pPr>
    </w:p>
    <w:p w:rsidR="00D17872" w:rsidRPr="008E43CA" w:rsidRDefault="00D17872" w:rsidP="00D17872">
      <w:pPr>
        <w:spacing w:after="0" w:line="360" w:lineRule="auto"/>
        <w:ind w:left="1134"/>
        <w:rPr>
          <w:rFonts w:eastAsia="Times New Roman" w:cstheme="minorHAnsi"/>
          <w:b/>
          <w:color w:val="000000"/>
          <w:szCs w:val="20"/>
          <w:lang w:eastAsia="es-MX"/>
        </w:rPr>
      </w:pPr>
      <w:r w:rsidRPr="008E43CA">
        <w:rPr>
          <w:rFonts w:eastAsia="Times New Roman" w:cstheme="minorHAnsi"/>
          <w:b/>
          <w:color w:val="000000"/>
          <w:szCs w:val="20"/>
          <w:lang w:eastAsia="es-MX"/>
        </w:rPr>
        <w:t xml:space="preserve">DIRECCIÓN /ÁREA: </w:t>
      </w:r>
      <w:r w:rsidRPr="008E43CA">
        <w:rPr>
          <w:rFonts w:eastAsia="Times New Roman" w:cstheme="minorHAnsi"/>
          <w:b/>
          <w:color w:val="0070C0"/>
          <w:szCs w:val="20"/>
          <w:lang w:eastAsia="es-MX"/>
        </w:rPr>
        <w:t>DIRECCIÓN DE DESARROLLO URBANO</w:t>
      </w:r>
    </w:p>
    <w:p w:rsidR="00D17872" w:rsidRPr="008E43CA" w:rsidRDefault="00D17872" w:rsidP="00D17872">
      <w:pPr>
        <w:spacing w:after="0" w:line="360" w:lineRule="auto"/>
        <w:ind w:left="1134"/>
        <w:rPr>
          <w:rFonts w:eastAsia="Times New Roman" w:cstheme="minorHAnsi"/>
          <w:b/>
          <w:color w:val="000000"/>
          <w:szCs w:val="20"/>
          <w:lang w:eastAsia="es-MX"/>
        </w:rPr>
      </w:pPr>
      <w:r w:rsidRPr="008E43CA">
        <w:rPr>
          <w:rFonts w:eastAsia="Times New Roman" w:cstheme="minorHAnsi"/>
          <w:b/>
          <w:color w:val="000000"/>
          <w:szCs w:val="20"/>
          <w:lang w:eastAsia="es-MX"/>
        </w:rPr>
        <w:t xml:space="preserve">DIRECTOR(A)/JEFE (A) A CARGO: </w:t>
      </w:r>
      <w:r w:rsidRPr="008E43CA">
        <w:rPr>
          <w:rFonts w:eastAsia="Times New Roman" w:cstheme="minorHAnsi"/>
          <w:b/>
          <w:color w:val="0070C0"/>
          <w:szCs w:val="20"/>
          <w:lang w:eastAsia="es-MX"/>
        </w:rPr>
        <w:t>JOSÉ DE JESÚS GAYTAN CUEVAS</w:t>
      </w:r>
    </w:p>
    <w:p w:rsidR="00D17872" w:rsidRPr="008E43CA" w:rsidRDefault="00D17872" w:rsidP="00D17872">
      <w:pPr>
        <w:spacing w:after="0" w:line="360" w:lineRule="auto"/>
        <w:ind w:left="1134"/>
        <w:rPr>
          <w:rFonts w:eastAsia="Times New Roman" w:cstheme="minorHAnsi"/>
          <w:b/>
          <w:color w:val="000000"/>
          <w:szCs w:val="20"/>
          <w:lang w:eastAsia="es-MX"/>
        </w:rPr>
      </w:pPr>
      <w:r w:rsidRPr="008E43CA">
        <w:rPr>
          <w:rFonts w:eastAsia="Times New Roman" w:cstheme="minorHAnsi"/>
          <w:b/>
          <w:color w:val="000000"/>
          <w:szCs w:val="20"/>
          <w:lang w:eastAsia="es-MX"/>
        </w:rPr>
        <w:t xml:space="preserve">TRIMESTRE: </w:t>
      </w:r>
      <w:r w:rsidRPr="008E43CA">
        <w:rPr>
          <w:rFonts w:eastAsia="Times New Roman" w:cstheme="minorHAnsi"/>
          <w:b/>
          <w:color w:val="0070C0"/>
          <w:szCs w:val="20"/>
          <w:lang w:eastAsia="es-MX"/>
        </w:rPr>
        <w:t>ENERO/MARZO 2020</w:t>
      </w:r>
    </w:p>
    <w:p w:rsidR="00657B6D" w:rsidRPr="008E43CA" w:rsidRDefault="00657B6D" w:rsidP="00657B6D">
      <w:pPr>
        <w:spacing w:after="0" w:line="360" w:lineRule="auto"/>
        <w:rPr>
          <w:rFonts w:eastAsia="Times New Roman" w:cstheme="minorHAnsi"/>
          <w:color w:val="000000"/>
          <w:lang w:eastAsia="es-MX"/>
        </w:rPr>
      </w:pPr>
    </w:p>
    <w:p w:rsidR="00832A3E" w:rsidRPr="008E43CA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eastAsia="Times New Roman" w:cstheme="minorHAnsi"/>
          <w:color w:val="000000"/>
          <w:lang w:eastAsia="es-MX"/>
        </w:rPr>
      </w:pPr>
      <w:r w:rsidRPr="008E43CA">
        <w:rPr>
          <w:rFonts w:eastAsia="Times New Roman" w:cstheme="minorHAnsi"/>
          <w:color w:val="000000"/>
          <w:lang w:eastAsia="es-MX"/>
        </w:rPr>
        <w:t xml:space="preserve">¿Cuáles fueron las acciones </w:t>
      </w:r>
      <w:r w:rsidRPr="008E43CA">
        <w:rPr>
          <w:rFonts w:eastAsia="Times New Roman" w:cstheme="minorHAnsi"/>
          <w:b/>
          <w:color w:val="000000"/>
          <w:lang w:eastAsia="es-MX"/>
        </w:rPr>
        <w:t>proyectadas</w:t>
      </w:r>
      <w:r w:rsidRPr="008E43CA">
        <w:rPr>
          <w:rFonts w:eastAsia="Times New Roman" w:cstheme="minorHAnsi"/>
          <w:color w:val="000000"/>
          <w:lang w:eastAsia="es-MX"/>
        </w:rPr>
        <w:t xml:space="preserve"> (obras, proyectos o programas) o </w:t>
      </w:r>
      <w:r w:rsidR="00AC1596" w:rsidRPr="008E43CA">
        <w:rPr>
          <w:rFonts w:eastAsia="Times New Roman" w:cstheme="minorHAnsi"/>
          <w:color w:val="000000"/>
          <w:lang w:eastAsia="es-MX"/>
        </w:rPr>
        <w:t>P</w:t>
      </w:r>
      <w:r w:rsidRPr="008E43CA">
        <w:rPr>
          <w:rFonts w:eastAsia="Times New Roman" w:cstheme="minorHAnsi"/>
          <w:color w:val="000000"/>
          <w:lang w:eastAsia="es-MX"/>
        </w:rPr>
        <w:t>laneadas para este trimestre?</w:t>
      </w:r>
    </w:p>
    <w:p w:rsidR="005E5B32" w:rsidRPr="008E43CA" w:rsidRDefault="005E5B32" w:rsidP="004D32F2">
      <w:pPr>
        <w:pStyle w:val="Prrafodelista"/>
        <w:spacing w:before="120" w:after="0" w:line="360" w:lineRule="auto"/>
        <w:ind w:left="786"/>
        <w:jc w:val="both"/>
        <w:rPr>
          <w:rFonts w:eastAsia="Times New Roman" w:cstheme="minorHAnsi"/>
          <w:b/>
          <w:color w:val="0070C0"/>
          <w:lang w:eastAsia="es-MX"/>
        </w:rPr>
      </w:pPr>
      <w:r w:rsidRPr="008E43CA">
        <w:rPr>
          <w:rFonts w:eastAsia="Times New Roman" w:cstheme="minorHAnsi"/>
          <w:color w:val="0070C0"/>
          <w:lang w:eastAsia="es-MX"/>
        </w:rPr>
        <w:t>- Continuar con la actualización de los Planes de Desarrollo Urbano.</w:t>
      </w:r>
    </w:p>
    <w:p w:rsidR="0083596F" w:rsidRPr="008E43CA" w:rsidRDefault="0083596F" w:rsidP="004D32F2">
      <w:pPr>
        <w:pStyle w:val="Prrafodelista"/>
        <w:spacing w:before="120" w:after="0" w:line="360" w:lineRule="auto"/>
        <w:ind w:left="786"/>
        <w:jc w:val="both"/>
        <w:rPr>
          <w:rFonts w:eastAsia="Times New Roman" w:cstheme="minorHAnsi"/>
          <w:color w:val="0070C0"/>
          <w:lang w:eastAsia="es-MX"/>
        </w:rPr>
      </w:pPr>
      <w:r w:rsidRPr="008E43CA">
        <w:rPr>
          <w:rFonts w:eastAsia="Times New Roman" w:cstheme="minorHAnsi"/>
          <w:b/>
          <w:color w:val="0070C0"/>
          <w:lang w:eastAsia="es-MX"/>
        </w:rPr>
        <w:t>- Tramites:</w:t>
      </w:r>
      <w:r w:rsidRPr="008E43CA">
        <w:rPr>
          <w:rFonts w:eastAsia="Times New Roman" w:cstheme="minorHAnsi"/>
          <w:color w:val="0070C0"/>
          <w:lang w:eastAsia="es-MX"/>
        </w:rPr>
        <w:t xml:space="preserve"> </w:t>
      </w:r>
      <w:r w:rsidRPr="008E43CA">
        <w:rPr>
          <w:rFonts w:eastAsia="Times New Roman" w:cstheme="minorHAnsi"/>
          <w:b/>
          <w:color w:val="0070C0"/>
          <w:lang w:eastAsia="es-MX"/>
        </w:rPr>
        <w:t>1)</w:t>
      </w:r>
      <w:r w:rsidRPr="008E43CA">
        <w:rPr>
          <w:rFonts w:eastAsia="Times New Roman" w:cstheme="minorHAnsi"/>
          <w:color w:val="0070C0"/>
          <w:lang w:eastAsia="es-MX"/>
        </w:rPr>
        <w:t xml:space="preserve"> Licencias de construcción, </w:t>
      </w:r>
      <w:r w:rsidRPr="008E43CA">
        <w:rPr>
          <w:rFonts w:eastAsia="Times New Roman" w:cstheme="minorHAnsi"/>
          <w:b/>
          <w:color w:val="0070C0"/>
          <w:lang w:eastAsia="es-MX"/>
        </w:rPr>
        <w:t>2)</w:t>
      </w:r>
      <w:r w:rsidRPr="008E43CA">
        <w:rPr>
          <w:rFonts w:eastAsia="Times New Roman" w:cstheme="minorHAnsi"/>
          <w:color w:val="0070C0"/>
          <w:lang w:eastAsia="es-MX"/>
        </w:rPr>
        <w:t xml:space="preserve"> Alineamientos, </w:t>
      </w:r>
      <w:r w:rsidRPr="008E43CA">
        <w:rPr>
          <w:rFonts w:eastAsia="Times New Roman" w:cstheme="minorHAnsi"/>
          <w:b/>
          <w:color w:val="0070C0"/>
          <w:lang w:eastAsia="es-MX"/>
        </w:rPr>
        <w:t>3)</w:t>
      </w:r>
      <w:r w:rsidRPr="008E43CA">
        <w:rPr>
          <w:rFonts w:eastAsia="Times New Roman" w:cstheme="minorHAnsi"/>
          <w:color w:val="0070C0"/>
          <w:lang w:eastAsia="es-MX"/>
        </w:rPr>
        <w:t xml:space="preserve"> Números oficiales, </w:t>
      </w:r>
      <w:r w:rsidRPr="008E43CA">
        <w:rPr>
          <w:rFonts w:eastAsia="Times New Roman" w:cstheme="minorHAnsi"/>
          <w:b/>
          <w:color w:val="0070C0"/>
          <w:lang w:eastAsia="es-MX"/>
        </w:rPr>
        <w:t>4)</w:t>
      </w:r>
      <w:r w:rsidRPr="008E43CA">
        <w:rPr>
          <w:rFonts w:eastAsia="Times New Roman" w:cstheme="minorHAnsi"/>
          <w:color w:val="0070C0"/>
          <w:lang w:eastAsia="es-MX"/>
        </w:rPr>
        <w:t xml:space="preserve"> Constancias de habitabilidad, </w:t>
      </w:r>
      <w:r w:rsidRPr="008E43CA">
        <w:rPr>
          <w:rFonts w:eastAsia="Times New Roman" w:cstheme="minorHAnsi"/>
          <w:b/>
          <w:color w:val="0070C0"/>
          <w:lang w:eastAsia="es-MX"/>
        </w:rPr>
        <w:t>5)</w:t>
      </w:r>
      <w:r w:rsidRPr="008E43CA">
        <w:rPr>
          <w:rFonts w:eastAsia="Times New Roman" w:cstheme="minorHAnsi"/>
          <w:color w:val="0070C0"/>
          <w:lang w:eastAsia="es-MX"/>
        </w:rPr>
        <w:t xml:space="preserve"> Urbanizaciones, </w:t>
      </w:r>
      <w:r w:rsidRPr="008E43CA">
        <w:rPr>
          <w:rFonts w:eastAsia="Times New Roman" w:cstheme="minorHAnsi"/>
          <w:b/>
          <w:color w:val="0070C0"/>
          <w:lang w:eastAsia="es-MX"/>
        </w:rPr>
        <w:t>6)</w:t>
      </w:r>
      <w:r w:rsidRPr="008E43CA">
        <w:rPr>
          <w:rFonts w:eastAsia="Times New Roman" w:cstheme="minorHAnsi"/>
          <w:color w:val="0070C0"/>
          <w:lang w:eastAsia="es-MX"/>
        </w:rPr>
        <w:t xml:space="preserve"> Subdivisiones, </w:t>
      </w:r>
      <w:r w:rsidRPr="008E43CA">
        <w:rPr>
          <w:rFonts w:eastAsia="Times New Roman" w:cstheme="minorHAnsi"/>
          <w:b/>
          <w:color w:val="0070C0"/>
          <w:lang w:eastAsia="es-MX"/>
        </w:rPr>
        <w:t>7)</w:t>
      </w:r>
      <w:r w:rsidRPr="008E43CA">
        <w:rPr>
          <w:rFonts w:eastAsia="Times New Roman" w:cstheme="minorHAnsi"/>
          <w:color w:val="0070C0"/>
          <w:lang w:eastAsia="es-MX"/>
        </w:rPr>
        <w:t xml:space="preserve"> Dictamen de uso de suelo, </w:t>
      </w:r>
      <w:r w:rsidRPr="008E43CA">
        <w:rPr>
          <w:rFonts w:eastAsia="Times New Roman" w:cstheme="minorHAnsi"/>
          <w:b/>
          <w:color w:val="0070C0"/>
          <w:lang w:eastAsia="es-MX"/>
        </w:rPr>
        <w:t>8)</w:t>
      </w:r>
      <w:r w:rsidRPr="008E43CA">
        <w:rPr>
          <w:rFonts w:eastAsia="Times New Roman" w:cstheme="minorHAnsi"/>
          <w:color w:val="0070C0"/>
          <w:lang w:eastAsia="es-MX"/>
        </w:rPr>
        <w:t xml:space="preserve"> Dictamen para anuncios estructurales, </w:t>
      </w:r>
      <w:r w:rsidRPr="008E43CA">
        <w:rPr>
          <w:rFonts w:eastAsia="Times New Roman" w:cstheme="minorHAnsi"/>
          <w:b/>
          <w:color w:val="0070C0"/>
          <w:lang w:eastAsia="es-MX"/>
        </w:rPr>
        <w:t>9)</w:t>
      </w:r>
      <w:r w:rsidRPr="008E43CA">
        <w:rPr>
          <w:rFonts w:eastAsia="Times New Roman" w:cstheme="minorHAnsi"/>
          <w:color w:val="0070C0"/>
          <w:lang w:eastAsia="es-MX"/>
        </w:rPr>
        <w:t xml:space="preserve"> Dictamen para estacionamiento exclusivo, </w:t>
      </w:r>
      <w:r w:rsidRPr="008E43CA">
        <w:rPr>
          <w:rFonts w:eastAsia="Times New Roman" w:cstheme="minorHAnsi"/>
          <w:b/>
          <w:color w:val="0070C0"/>
          <w:lang w:eastAsia="es-MX"/>
        </w:rPr>
        <w:t>10)</w:t>
      </w:r>
      <w:r w:rsidRPr="008E43CA">
        <w:rPr>
          <w:rFonts w:eastAsia="Times New Roman" w:cstheme="minorHAnsi"/>
          <w:color w:val="0070C0"/>
          <w:lang w:eastAsia="es-MX"/>
        </w:rPr>
        <w:t xml:space="preserve"> Dictamen de trazos, usos y destinos exclusivos del suelo, </w:t>
      </w:r>
      <w:r w:rsidRPr="008E43CA">
        <w:rPr>
          <w:rFonts w:eastAsia="Times New Roman" w:cstheme="minorHAnsi"/>
          <w:b/>
          <w:color w:val="0070C0"/>
          <w:lang w:eastAsia="es-MX"/>
        </w:rPr>
        <w:t>11)</w:t>
      </w:r>
      <w:r w:rsidRPr="008E43CA">
        <w:rPr>
          <w:rFonts w:eastAsia="Times New Roman" w:cstheme="minorHAnsi"/>
          <w:color w:val="0070C0"/>
          <w:lang w:eastAsia="es-MX"/>
        </w:rPr>
        <w:t xml:space="preserve"> Registro de Directores Responsables de Obra, </w:t>
      </w:r>
      <w:r w:rsidRPr="008E43CA">
        <w:rPr>
          <w:rFonts w:eastAsia="Times New Roman" w:cstheme="minorHAnsi"/>
          <w:b/>
          <w:color w:val="0070C0"/>
          <w:lang w:eastAsia="es-MX"/>
        </w:rPr>
        <w:t xml:space="preserve">12) </w:t>
      </w:r>
      <w:r w:rsidRPr="008E43CA">
        <w:rPr>
          <w:rFonts w:eastAsia="Times New Roman" w:cstheme="minorHAnsi"/>
          <w:color w:val="0070C0"/>
          <w:lang w:eastAsia="es-MX"/>
        </w:rPr>
        <w:t xml:space="preserve">Inspección y vigilancia, </w:t>
      </w:r>
      <w:r w:rsidRPr="008E43CA">
        <w:rPr>
          <w:rFonts w:eastAsia="Times New Roman" w:cstheme="minorHAnsi"/>
          <w:b/>
          <w:color w:val="0070C0"/>
          <w:lang w:eastAsia="es-MX"/>
        </w:rPr>
        <w:t>13)</w:t>
      </w:r>
      <w:r w:rsidRPr="008E43CA">
        <w:rPr>
          <w:rFonts w:eastAsia="Times New Roman" w:cstheme="minorHAnsi"/>
          <w:color w:val="0070C0"/>
          <w:lang w:eastAsia="es-MX"/>
        </w:rPr>
        <w:t xml:space="preserve"> Atención de reportes ciudada</w:t>
      </w:r>
      <w:r w:rsidR="00A0052E" w:rsidRPr="008E43CA">
        <w:rPr>
          <w:rFonts w:eastAsia="Times New Roman" w:cstheme="minorHAnsi"/>
          <w:color w:val="0070C0"/>
          <w:lang w:eastAsia="es-MX"/>
        </w:rPr>
        <w:t xml:space="preserve">nos que correspondan, </w:t>
      </w:r>
      <w:r w:rsidR="00A0052E" w:rsidRPr="008E43CA">
        <w:rPr>
          <w:rFonts w:eastAsia="Times New Roman" w:cstheme="minorHAnsi"/>
          <w:b/>
          <w:color w:val="0070C0"/>
          <w:lang w:eastAsia="es-MX"/>
        </w:rPr>
        <w:t>14</w:t>
      </w:r>
      <w:r w:rsidRPr="008E43CA">
        <w:rPr>
          <w:rFonts w:eastAsia="Times New Roman" w:cstheme="minorHAnsi"/>
          <w:b/>
          <w:color w:val="0070C0"/>
          <w:lang w:eastAsia="es-MX"/>
        </w:rPr>
        <w:t>)</w:t>
      </w:r>
      <w:r w:rsidRPr="008E43CA">
        <w:rPr>
          <w:rFonts w:eastAsia="Times New Roman" w:cstheme="minorHAnsi"/>
          <w:color w:val="0070C0"/>
          <w:lang w:eastAsia="es-MX"/>
        </w:rPr>
        <w:t xml:space="preserve"> Proceso de transparencia municipal</w:t>
      </w:r>
      <w:r w:rsidR="00A0052E" w:rsidRPr="008E43CA">
        <w:rPr>
          <w:rFonts w:eastAsia="Times New Roman" w:cstheme="minorHAnsi"/>
          <w:color w:val="0070C0"/>
          <w:lang w:eastAsia="es-MX"/>
        </w:rPr>
        <w:t xml:space="preserve">, </w:t>
      </w:r>
      <w:r w:rsidR="00A0052E" w:rsidRPr="008E43CA">
        <w:rPr>
          <w:rFonts w:eastAsia="Times New Roman" w:cstheme="minorHAnsi"/>
          <w:b/>
          <w:color w:val="0070C0"/>
          <w:lang w:eastAsia="es-MX"/>
        </w:rPr>
        <w:t>15)</w:t>
      </w:r>
      <w:r w:rsidR="00A0052E" w:rsidRPr="008E43CA">
        <w:rPr>
          <w:rFonts w:eastAsia="Times New Roman" w:cstheme="minorHAnsi"/>
          <w:color w:val="0070C0"/>
          <w:lang w:eastAsia="es-MX"/>
        </w:rPr>
        <w:t xml:space="preserve"> Recepción de trámites para regularización</w:t>
      </w:r>
      <w:r w:rsidR="00D17872" w:rsidRPr="008E43CA">
        <w:rPr>
          <w:rFonts w:eastAsia="Times New Roman" w:cstheme="minorHAnsi"/>
          <w:color w:val="0070C0"/>
          <w:lang w:eastAsia="es-MX"/>
        </w:rPr>
        <w:t xml:space="preserve"> y titulación de predios. </w:t>
      </w:r>
    </w:p>
    <w:p w:rsidR="00832A3E" w:rsidRPr="008E43CA" w:rsidRDefault="00832A3E" w:rsidP="00832A3E">
      <w:pPr>
        <w:spacing w:after="0" w:line="360" w:lineRule="auto"/>
        <w:jc w:val="both"/>
        <w:rPr>
          <w:rFonts w:eastAsia="Times New Roman" w:cstheme="minorHAnsi"/>
          <w:color w:val="000000"/>
          <w:lang w:eastAsia="es-MX"/>
        </w:rPr>
      </w:pPr>
    </w:p>
    <w:p w:rsidR="00832A3E" w:rsidRPr="008E43CA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eastAsia="Times New Roman" w:cstheme="minorHAnsi"/>
          <w:color w:val="000000"/>
          <w:lang w:eastAsia="es-MX"/>
        </w:rPr>
      </w:pPr>
      <w:r w:rsidRPr="008E43CA">
        <w:rPr>
          <w:rFonts w:eastAsia="Times New Roman" w:cstheme="minorHAnsi"/>
          <w:color w:val="000000"/>
          <w:lang w:eastAsia="es-MX"/>
        </w:rPr>
        <w:t xml:space="preserve">Resultados Trimestrales (Describir cuáles fueron los programas, proyectos, actividades y/o obras que se </w:t>
      </w:r>
      <w:r w:rsidRPr="008E43CA">
        <w:rPr>
          <w:rFonts w:eastAsia="Times New Roman" w:cstheme="minorHAnsi"/>
          <w:b/>
          <w:color w:val="000000"/>
          <w:lang w:eastAsia="es-MX"/>
        </w:rPr>
        <w:t>realizaron</w:t>
      </w:r>
      <w:r w:rsidR="00BA1CE8" w:rsidRPr="008E43CA">
        <w:rPr>
          <w:rFonts w:eastAsia="Times New Roman" w:cstheme="minorHAnsi"/>
          <w:color w:val="000000"/>
          <w:lang w:eastAsia="es-MX"/>
        </w:rPr>
        <w:t xml:space="preserve"> en este trimestre)</w:t>
      </w:r>
      <w:r w:rsidR="00BA1CE8" w:rsidRPr="008E43CA">
        <w:rPr>
          <w:rFonts w:eastAsia="Times New Roman" w:cstheme="minorHAnsi"/>
          <w:b/>
          <w:color w:val="000000"/>
          <w:lang w:eastAsia="es-MX"/>
        </w:rPr>
        <w:t>.</w:t>
      </w:r>
    </w:p>
    <w:p w:rsidR="00A0052E" w:rsidRPr="008E43CA" w:rsidRDefault="005E5B32" w:rsidP="00366521">
      <w:pPr>
        <w:pStyle w:val="Prrafodelista"/>
        <w:spacing w:after="120" w:line="360" w:lineRule="auto"/>
        <w:ind w:left="786"/>
        <w:jc w:val="both"/>
        <w:rPr>
          <w:rFonts w:eastAsia="Times New Roman" w:cstheme="minorHAnsi"/>
          <w:b/>
          <w:color w:val="0070C0"/>
          <w:lang w:eastAsia="es-MX"/>
        </w:rPr>
      </w:pPr>
      <w:r w:rsidRPr="008E43CA">
        <w:rPr>
          <w:rFonts w:eastAsia="Times New Roman" w:cstheme="minorHAnsi"/>
          <w:color w:val="0070C0"/>
          <w:lang w:eastAsia="es-MX"/>
        </w:rPr>
        <w:t>- Se continuó con el trabajo de obtención de dat</w:t>
      </w:r>
      <w:r w:rsidR="00366521" w:rsidRPr="008E43CA">
        <w:rPr>
          <w:rFonts w:eastAsia="Times New Roman" w:cstheme="minorHAnsi"/>
          <w:color w:val="0070C0"/>
          <w:lang w:eastAsia="es-MX"/>
        </w:rPr>
        <w:t xml:space="preserve">os y actualización del marco de </w:t>
      </w:r>
      <w:r w:rsidRPr="008E43CA">
        <w:rPr>
          <w:rFonts w:eastAsia="Times New Roman" w:cstheme="minorHAnsi"/>
          <w:color w:val="0070C0"/>
          <w:lang w:eastAsia="es-MX"/>
        </w:rPr>
        <w:t xml:space="preserve">los </w:t>
      </w:r>
      <w:r w:rsidR="00A0052E" w:rsidRPr="008E43CA">
        <w:rPr>
          <w:rFonts w:eastAsia="Times New Roman" w:cstheme="minorHAnsi"/>
          <w:color w:val="0070C0"/>
          <w:lang w:eastAsia="es-MX"/>
        </w:rPr>
        <w:t>planes de desarrollo urbano.</w:t>
      </w:r>
    </w:p>
    <w:p w:rsidR="00B57F04" w:rsidRPr="008E43CA" w:rsidRDefault="00B57F04" w:rsidP="00366521">
      <w:pPr>
        <w:pStyle w:val="Prrafodelista"/>
        <w:spacing w:after="120" w:line="360" w:lineRule="auto"/>
        <w:ind w:left="786"/>
        <w:jc w:val="both"/>
        <w:rPr>
          <w:rFonts w:eastAsia="Times New Roman" w:cstheme="minorHAnsi"/>
          <w:color w:val="0070C0"/>
          <w:lang w:eastAsia="es-MX"/>
        </w:rPr>
      </w:pPr>
      <w:r w:rsidRPr="008E43CA">
        <w:rPr>
          <w:rFonts w:eastAsia="Times New Roman" w:cstheme="minorHAnsi"/>
          <w:color w:val="0070C0"/>
          <w:lang w:eastAsia="es-MX"/>
        </w:rPr>
        <w:t>-Se llevaron a cabo los trámites en oficinas de los puntos anteriormente mencionados.</w:t>
      </w:r>
    </w:p>
    <w:p w:rsidR="00832A3E" w:rsidRPr="008E43CA" w:rsidRDefault="00366521" w:rsidP="00B57F04">
      <w:pPr>
        <w:pStyle w:val="Prrafodelista"/>
        <w:spacing w:before="120" w:after="0" w:line="360" w:lineRule="auto"/>
        <w:ind w:left="786"/>
        <w:jc w:val="both"/>
        <w:rPr>
          <w:rFonts w:eastAsia="Times New Roman" w:cstheme="minorHAnsi"/>
          <w:b/>
          <w:color w:val="0070C0"/>
          <w:lang w:eastAsia="es-MX"/>
        </w:rPr>
      </w:pPr>
      <w:r w:rsidRPr="008E43CA">
        <w:rPr>
          <w:rFonts w:eastAsia="Times New Roman" w:cstheme="minorHAnsi"/>
          <w:color w:val="0070C0"/>
          <w:lang w:eastAsia="es-MX"/>
        </w:rPr>
        <w:t>- Se cumplió con los lineamientos de transparencia</w:t>
      </w:r>
      <w:r w:rsidRPr="008E43CA">
        <w:rPr>
          <w:rFonts w:eastAsia="Times New Roman" w:cstheme="minorHAnsi"/>
          <w:b/>
          <w:color w:val="0070C0"/>
          <w:lang w:eastAsia="es-MX"/>
        </w:rPr>
        <w:t>,</w:t>
      </w:r>
      <w:r w:rsidRPr="008E43CA">
        <w:rPr>
          <w:rFonts w:eastAsia="Times New Roman" w:cstheme="minorHAnsi"/>
          <w:color w:val="0070C0"/>
          <w:lang w:eastAsia="es-MX"/>
        </w:rPr>
        <w:t xml:space="preserve"> subiendo la información generada en oficina a la Plataforma Nacional de Transparencia</w:t>
      </w:r>
      <w:r w:rsidRPr="008E43CA">
        <w:rPr>
          <w:rFonts w:eastAsia="Times New Roman" w:cstheme="minorHAnsi"/>
          <w:b/>
          <w:color w:val="0070C0"/>
          <w:lang w:eastAsia="es-MX"/>
        </w:rPr>
        <w:t>.</w:t>
      </w:r>
    </w:p>
    <w:p w:rsidR="0056467A" w:rsidRPr="008E43CA" w:rsidRDefault="0056467A" w:rsidP="00832A3E">
      <w:pPr>
        <w:spacing w:after="0" w:line="360" w:lineRule="auto"/>
        <w:rPr>
          <w:rFonts w:eastAsia="Times New Roman" w:cstheme="minorHAnsi"/>
          <w:b/>
          <w:color w:val="000000"/>
          <w:sz w:val="20"/>
          <w:lang w:eastAsia="es-MX"/>
        </w:rPr>
      </w:pPr>
    </w:p>
    <w:p w:rsidR="00832A3E" w:rsidRPr="008E43CA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eastAsia="Times New Roman" w:cstheme="minorHAnsi"/>
          <w:b/>
          <w:color w:val="000000"/>
          <w:lang w:eastAsia="es-MX"/>
        </w:rPr>
      </w:pPr>
      <w:r w:rsidRPr="008E43CA">
        <w:rPr>
          <w:rFonts w:eastAsia="Times New Roman" w:cstheme="minorHAnsi"/>
          <w:color w:val="000000"/>
          <w:lang w:eastAsia="es-MX"/>
        </w:rPr>
        <w:t>Montos (si los hubiera) del desarrollo de dichas actividades. ¿Se ajustó a lo presupuestado?</w:t>
      </w:r>
    </w:p>
    <w:p w:rsidR="0056467A" w:rsidRPr="008E43CA" w:rsidRDefault="00B57F04" w:rsidP="00086C65">
      <w:pPr>
        <w:pStyle w:val="Prrafodelista"/>
        <w:spacing w:after="0" w:line="360" w:lineRule="auto"/>
        <w:ind w:left="786"/>
        <w:jc w:val="both"/>
        <w:rPr>
          <w:rFonts w:eastAsia="Times New Roman" w:cstheme="minorHAnsi"/>
          <w:color w:val="0070C0"/>
          <w:lang w:eastAsia="es-MX"/>
        </w:rPr>
      </w:pPr>
      <w:r w:rsidRPr="008E43CA">
        <w:rPr>
          <w:rFonts w:eastAsia="Times New Roman" w:cstheme="minorHAnsi"/>
          <w:color w:val="0070C0"/>
          <w:lang w:eastAsia="es-MX"/>
        </w:rPr>
        <w:t>Pendiente</w:t>
      </w:r>
    </w:p>
    <w:p w:rsidR="001226E1" w:rsidRPr="008E43CA" w:rsidRDefault="001226E1" w:rsidP="00086C65">
      <w:pPr>
        <w:pStyle w:val="Prrafodelista"/>
        <w:spacing w:after="0" w:line="360" w:lineRule="auto"/>
        <w:ind w:left="786"/>
        <w:jc w:val="both"/>
        <w:rPr>
          <w:rFonts w:eastAsia="Times New Roman" w:cstheme="minorHAnsi"/>
          <w:color w:val="0070C0"/>
          <w:lang w:eastAsia="es-MX"/>
        </w:rPr>
      </w:pPr>
    </w:p>
    <w:p w:rsidR="008E43CA" w:rsidRPr="008E43CA" w:rsidRDefault="008E43CA">
      <w:pPr>
        <w:rPr>
          <w:rFonts w:eastAsia="Times New Roman" w:cstheme="minorHAnsi"/>
          <w:color w:val="000000"/>
          <w:lang w:eastAsia="es-MX"/>
        </w:rPr>
      </w:pPr>
    </w:p>
    <w:p w:rsidR="008E43CA" w:rsidRPr="008E43CA" w:rsidRDefault="008E43CA">
      <w:pPr>
        <w:rPr>
          <w:rFonts w:eastAsia="Times New Roman" w:cstheme="minorHAnsi"/>
          <w:color w:val="000000"/>
          <w:lang w:eastAsia="es-MX"/>
        </w:rPr>
      </w:pPr>
    </w:p>
    <w:p w:rsidR="008E43CA" w:rsidRPr="008E43CA" w:rsidRDefault="008E43CA">
      <w:pPr>
        <w:rPr>
          <w:rFonts w:eastAsia="Times New Roman" w:cstheme="minorHAnsi"/>
          <w:color w:val="000000"/>
          <w:lang w:eastAsia="es-MX"/>
        </w:rPr>
      </w:pPr>
    </w:p>
    <w:p w:rsidR="00D17872" w:rsidRPr="008E43CA" w:rsidRDefault="00D17872">
      <w:pPr>
        <w:rPr>
          <w:rFonts w:eastAsia="Times New Roman" w:cstheme="minorHAnsi"/>
          <w:color w:val="000000"/>
          <w:lang w:eastAsia="es-MX"/>
        </w:rPr>
      </w:pPr>
    </w:p>
    <w:p w:rsidR="008615CA" w:rsidRPr="008E43CA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eastAsia="Times New Roman" w:cstheme="minorHAnsi"/>
          <w:b/>
          <w:color w:val="000000"/>
          <w:lang w:eastAsia="es-MX"/>
        </w:rPr>
      </w:pPr>
      <w:r w:rsidRPr="008E43CA">
        <w:rPr>
          <w:rFonts w:eastAsia="Times New Roman" w:cstheme="minorHAnsi"/>
          <w:color w:val="000000"/>
          <w:lang w:eastAsia="es-MX"/>
        </w:rPr>
        <w:t>En que beneficia a la población o un grupo en específico lo desarrollado en este trimestre</w:t>
      </w:r>
      <w:r w:rsidR="00AC1596" w:rsidRPr="008E43CA">
        <w:rPr>
          <w:rFonts w:eastAsia="Times New Roman" w:cstheme="minorHAnsi"/>
          <w:b/>
          <w:color w:val="000000"/>
          <w:lang w:eastAsia="es-MX"/>
        </w:rPr>
        <w:t>.</w:t>
      </w:r>
    </w:p>
    <w:p w:rsidR="005230C2" w:rsidRPr="008E43CA" w:rsidRDefault="00366521" w:rsidP="00086C65">
      <w:pPr>
        <w:pStyle w:val="Prrafodelista"/>
        <w:spacing w:after="0" w:line="360" w:lineRule="auto"/>
        <w:ind w:left="786"/>
        <w:jc w:val="both"/>
        <w:rPr>
          <w:rFonts w:eastAsia="Times New Roman" w:cstheme="minorHAnsi"/>
          <w:color w:val="0070C0"/>
          <w:lang w:eastAsia="es-MX"/>
        </w:rPr>
      </w:pPr>
      <w:r w:rsidRPr="008E43CA">
        <w:rPr>
          <w:rFonts w:eastAsia="Times New Roman" w:cstheme="minorHAnsi"/>
          <w:color w:val="0070C0"/>
          <w:lang w:eastAsia="es-MX"/>
        </w:rPr>
        <w:t>-</w:t>
      </w:r>
      <w:r w:rsidR="005230C2" w:rsidRPr="008E43CA">
        <w:rPr>
          <w:rFonts w:eastAsia="Times New Roman" w:cstheme="minorHAnsi"/>
          <w:color w:val="0070C0"/>
          <w:lang w:eastAsia="es-MX"/>
        </w:rPr>
        <w:t xml:space="preserve"> La actualización de los planes y programas aplicables en el municipio beneficia a la población en general por tratarse de las políticas e instrumentos de planeación que guían el crecimiento y desarrollo municipal tanto en el aspecto social, económico, urbano y ambiental, por mencionar algunos.</w:t>
      </w:r>
    </w:p>
    <w:p w:rsidR="00F20710" w:rsidRPr="008E43CA" w:rsidRDefault="00F20710" w:rsidP="00086C65">
      <w:pPr>
        <w:pStyle w:val="Prrafodelista"/>
        <w:spacing w:after="0" w:line="360" w:lineRule="auto"/>
        <w:ind w:left="786"/>
        <w:jc w:val="both"/>
        <w:rPr>
          <w:rFonts w:eastAsia="Times New Roman" w:cstheme="minorHAnsi"/>
          <w:color w:val="0070C0"/>
          <w:lang w:eastAsia="es-MX"/>
        </w:rPr>
      </w:pPr>
      <w:r w:rsidRPr="008E43CA">
        <w:rPr>
          <w:rFonts w:eastAsia="Times New Roman" w:cstheme="minorHAnsi"/>
          <w:color w:val="0070C0"/>
          <w:lang w:eastAsia="es-MX"/>
        </w:rPr>
        <w:t>- La inspección del territorio municipal tiene por objetivo ordenar el crecimiento urbano y que éste cumpla con los reglamentos y normas constructivas, regularizando las edificaciones y generar ingresos al municipio que serán reflejados en obras benéficas para los mismos habitantes.</w:t>
      </w:r>
    </w:p>
    <w:p w:rsidR="00366521" w:rsidRPr="008E43CA" w:rsidRDefault="00366521" w:rsidP="00366521">
      <w:pPr>
        <w:pStyle w:val="Prrafodelista"/>
        <w:spacing w:after="0" w:line="360" w:lineRule="auto"/>
        <w:ind w:left="786"/>
        <w:jc w:val="both"/>
        <w:rPr>
          <w:rFonts w:eastAsia="Times New Roman" w:cstheme="minorHAnsi"/>
          <w:b/>
          <w:color w:val="0070C0"/>
          <w:lang w:eastAsia="es-MX"/>
        </w:rPr>
      </w:pPr>
      <w:r w:rsidRPr="008E43CA">
        <w:rPr>
          <w:rFonts w:eastAsia="Times New Roman" w:cstheme="minorHAnsi"/>
          <w:color w:val="0070C0"/>
          <w:lang w:eastAsia="es-MX"/>
        </w:rPr>
        <w:t>-   La transparencia brinda confianza en el gobierno a las personas</w:t>
      </w:r>
      <w:r w:rsidRPr="008E43CA">
        <w:rPr>
          <w:rFonts w:eastAsia="Times New Roman" w:cstheme="minorHAnsi"/>
          <w:b/>
          <w:color w:val="0070C0"/>
          <w:lang w:eastAsia="es-MX"/>
        </w:rPr>
        <w:t>.</w:t>
      </w:r>
    </w:p>
    <w:p w:rsidR="00366521" w:rsidRPr="008E43CA" w:rsidRDefault="00366521" w:rsidP="00366521">
      <w:pPr>
        <w:pStyle w:val="Prrafodelista"/>
        <w:spacing w:after="0" w:line="360" w:lineRule="auto"/>
        <w:ind w:left="786"/>
        <w:jc w:val="both"/>
        <w:rPr>
          <w:rFonts w:eastAsia="Times New Roman" w:cstheme="minorHAnsi"/>
          <w:color w:val="0070C0"/>
          <w:lang w:eastAsia="es-MX"/>
        </w:rPr>
      </w:pPr>
      <w:r w:rsidRPr="008E43CA">
        <w:rPr>
          <w:rFonts w:eastAsia="Times New Roman" w:cstheme="minorHAnsi"/>
          <w:color w:val="0070C0"/>
          <w:lang w:eastAsia="es-MX"/>
        </w:rPr>
        <w:t>-   Las estadísticas de los ingresos obtenidos nos permite obtener un panorama del d</w:t>
      </w:r>
      <w:r w:rsidR="00B94F9B" w:rsidRPr="008E43CA">
        <w:rPr>
          <w:rFonts w:eastAsia="Times New Roman" w:cstheme="minorHAnsi"/>
          <w:color w:val="0070C0"/>
          <w:lang w:eastAsia="es-MX"/>
        </w:rPr>
        <w:t>esarrollo municipal, ya sea por el tipo de construcción, la ubicación o las fuentes de empleo o autoempleo, y otros datos básicos.</w:t>
      </w:r>
      <w:r w:rsidR="003C190C" w:rsidRPr="008E43CA">
        <w:rPr>
          <w:rFonts w:eastAsia="Times New Roman" w:cstheme="minorHAnsi"/>
          <w:color w:val="0070C0"/>
          <w:lang w:eastAsia="es-MX"/>
        </w:rPr>
        <w:t xml:space="preserve"> Así mismo, los recursos son administrados por Tesorería municipal.</w:t>
      </w:r>
    </w:p>
    <w:p w:rsidR="005230C2" w:rsidRPr="008E43CA" w:rsidRDefault="005230C2" w:rsidP="00086C65">
      <w:pPr>
        <w:pStyle w:val="Prrafodelista"/>
        <w:spacing w:after="0" w:line="360" w:lineRule="auto"/>
        <w:ind w:left="786"/>
        <w:jc w:val="both"/>
        <w:rPr>
          <w:rFonts w:eastAsia="Times New Roman" w:cstheme="minorHAnsi"/>
          <w:color w:val="0070C0"/>
          <w:lang w:eastAsia="es-MX"/>
        </w:rPr>
      </w:pPr>
    </w:p>
    <w:p w:rsidR="00832A3E" w:rsidRPr="008E43CA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eastAsia="Times New Roman" w:cstheme="minorHAnsi"/>
          <w:color w:val="000000"/>
          <w:lang w:eastAsia="es-MX"/>
        </w:rPr>
      </w:pPr>
      <w:r w:rsidRPr="008E43CA">
        <w:rPr>
          <w:rFonts w:eastAsia="Times New Roman" w:cstheme="minorHAnsi"/>
          <w:color w:val="000000"/>
          <w:lang w:eastAsia="es-MX"/>
        </w:rPr>
        <w:t xml:space="preserve">¿A qué estrategia de su POA pertenecen las acciones realizadas y a que Ejes del Plan Municipal de Desarrollo </w:t>
      </w:r>
      <w:r w:rsidRPr="008E43CA">
        <w:rPr>
          <w:rFonts w:eastAsia="Times New Roman" w:cstheme="minorHAnsi"/>
          <w:lang w:eastAsia="es-MX"/>
        </w:rPr>
        <w:t>2018-2021</w:t>
      </w:r>
      <w:r w:rsidRPr="008E43CA">
        <w:rPr>
          <w:rFonts w:eastAsia="Times New Roman" w:cstheme="minorHAnsi"/>
          <w:color w:val="000000"/>
          <w:lang w:eastAsia="es-MX"/>
        </w:rPr>
        <w:t xml:space="preserve"> se alinean?</w:t>
      </w:r>
    </w:p>
    <w:p w:rsidR="00187CCC" w:rsidRPr="008E43CA" w:rsidRDefault="00187CCC" w:rsidP="00063DE8">
      <w:pPr>
        <w:pStyle w:val="Prrafodelista"/>
        <w:spacing w:after="0" w:line="240" w:lineRule="auto"/>
        <w:ind w:left="786"/>
        <w:jc w:val="both"/>
        <w:rPr>
          <w:rFonts w:cstheme="minorHAnsi"/>
          <w:color w:val="0070C0"/>
          <w:sz w:val="20"/>
          <w:szCs w:val="20"/>
        </w:rPr>
      </w:pPr>
      <w:r w:rsidRPr="008E43CA">
        <w:rPr>
          <w:rFonts w:cstheme="minorHAnsi"/>
          <w:b/>
          <w:sz w:val="20"/>
          <w:szCs w:val="20"/>
        </w:rPr>
        <w:t xml:space="preserve">Componente/Estrategia 1: </w:t>
      </w:r>
      <w:r w:rsidRPr="008E43CA">
        <w:rPr>
          <w:rFonts w:cstheme="minorHAnsi"/>
          <w:color w:val="0070C0"/>
          <w:sz w:val="20"/>
          <w:szCs w:val="20"/>
        </w:rPr>
        <w:t>Trasparencia eficaz.</w:t>
      </w:r>
    </w:p>
    <w:p w:rsidR="00187CCC" w:rsidRPr="008E43CA" w:rsidRDefault="00187CCC" w:rsidP="00063DE8">
      <w:pPr>
        <w:pStyle w:val="Prrafodelista"/>
        <w:spacing w:after="0" w:line="240" w:lineRule="auto"/>
        <w:ind w:left="786"/>
        <w:jc w:val="both"/>
        <w:rPr>
          <w:rFonts w:cstheme="minorHAnsi"/>
          <w:color w:val="0070C0"/>
          <w:sz w:val="20"/>
          <w:szCs w:val="20"/>
        </w:rPr>
      </w:pPr>
      <w:r w:rsidRPr="008E43CA">
        <w:rPr>
          <w:rFonts w:cstheme="minorHAnsi"/>
          <w:b/>
          <w:sz w:val="20"/>
          <w:szCs w:val="20"/>
        </w:rPr>
        <w:t xml:space="preserve">Eje del PMD: </w:t>
      </w:r>
      <w:r w:rsidRPr="008E43CA">
        <w:rPr>
          <w:rFonts w:cstheme="minorHAnsi"/>
          <w:color w:val="0070C0"/>
          <w:sz w:val="20"/>
          <w:szCs w:val="20"/>
        </w:rPr>
        <w:t>3. Administración eficiente y eficaz</w:t>
      </w:r>
    </w:p>
    <w:p w:rsidR="00187CCC" w:rsidRPr="008E43CA" w:rsidRDefault="00187CCC" w:rsidP="00063DE8">
      <w:pPr>
        <w:pStyle w:val="Prrafodelista"/>
        <w:spacing w:after="0" w:line="240" w:lineRule="auto"/>
        <w:ind w:left="786"/>
        <w:jc w:val="both"/>
        <w:rPr>
          <w:rFonts w:eastAsia="Times New Roman" w:cstheme="minorHAnsi"/>
          <w:color w:val="000000"/>
          <w:lang w:eastAsia="es-MX"/>
        </w:rPr>
      </w:pPr>
    </w:p>
    <w:p w:rsidR="00187CCC" w:rsidRPr="008E43CA" w:rsidRDefault="00187CCC" w:rsidP="00063DE8">
      <w:pPr>
        <w:pStyle w:val="Prrafodelista"/>
        <w:spacing w:after="0" w:line="240" w:lineRule="auto"/>
        <w:ind w:left="786"/>
        <w:jc w:val="both"/>
        <w:rPr>
          <w:rFonts w:eastAsia="Times New Roman" w:cstheme="minorHAnsi"/>
          <w:color w:val="0070C0"/>
          <w:sz w:val="20"/>
          <w:szCs w:val="20"/>
          <w:lang w:eastAsia="es-ES"/>
        </w:rPr>
      </w:pPr>
      <w:r w:rsidRPr="008E43CA">
        <w:rPr>
          <w:rFonts w:eastAsia="Times New Roman" w:cstheme="minorHAnsi"/>
          <w:b/>
          <w:sz w:val="20"/>
          <w:szCs w:val="20"/>
          <w:lang w:eastAsia="es-ES"/>
        </w:rPr>
        <w:t xml:space="preserve">Componente/Estrategia 3: </w:t>
      </w:r>
      <w:r w:rsidRPr="008E43CA">
        <w:rPr>
          <w:rFonts w:eastAsia="Times New Roman" w:cstheme="minorHAnsi"/>
          <w:color w:val="0070C0"/>
          <w:sz w:val="20"/>
          <w:szCs w:val="20"/>
          <w:lang w:eastAsia="es-ES"/>
        </w:rPr>
        <w:t>Actualización del Plan de Desarrollo Urbano de Jocotepec.</w:t>
      </w:r>
    </w:p>
    <w:p w:rsidR="00187CCC" w:rsidRPr="008E43CA" w:rsidRDefault="00187CCC" w:rsidP="00063DE8">
      <w:pPr>
        <w:pStyle w:val="Prrafodelista"/>
        <w:spacing w:after="0" w:line="240" w:lineRule="auto"/>
        <w:ind w:left="786"/>
        <w:jc w:val="both"/>
        <w:rPr>
          <w:rFonts w:eastAsia="Times New Roman" w:cstheme="minorHAnsi"/>
          <w:color w:val="0070C0"/>
          <w:sz w:val="20"/>
          <w:szCs w:val="20"/>
          <w:lang w:eastAsia="es-ES"/>
        </w:rPr>
      </w:pPr>
      <w:r w:rsidRPr="008E43CA">
        <w:rPr>
          <w:rFonts w:eastAsia="Times New Roman" w:cstheme="minorHAnsi"/>
          <w:b/>
          <w:sz w:val="20"/>
          <w:szCs w:val="20"/>
          <w:lang w:eastAsia="es-ES"/>
        </w:rPr>
        <w:t xml:space="preserve">Eje del PMD: </w:t>
      </w:r>
      <w:r w:rsidRPr="008E43CA">
        <w:rPr>
          <w:rFonts w:eastAsia="Times New Roman" w:cstheme="minorHAnsi"/>
          <w:color w:val="0070C0"/>
          <w:sz w:val="20"/>
          <w:szCs w:val="20"/>
          <w:lang w:eastAsia="es-ES"/>
        </w:rPr>
        <w:t>6. Obras Públicas e Imagen Urbana para el Desarrollo Sostenible</w:t>
      </w:r>
    </w:p>
    <w:p w:rsidR="00187CCC" w:rsidRPr="008E43CA" w:rsidRDefault="00187CCC" w:rsidP="00063DE8">
      <w:pPr>
        <w:pStyle w:val="Prrafodelista"/>
        <w:spacing w:after="0" w:line="240" w:lineRule="auto"/>
        <w:ind w:left="786"/>
        <w:jc w:val="both"/>
        <w:rPr>
          <w:rFonts w:eastAsia="Times New Roman" w:cstheme="minorHAnsi"/>
          <w:color w:val="000000"/>
          <w:lang w:eastAsia="es-MX"/>
        </w:rPr>
      </w:pPr>
    </w:p>
    <w:p w:rsidR="00187CCC" w:rsidRPr="008E43CA" w:rsidRDefault="00187CCC" w:rsidP="00063DE8">
      <w:pPr>
        <w:pStyle w:val="Prrafodelista"/>
        <w:spacing w:after="0" w:line="240" w:lineRule="auto"/>
        <w:ind w:left="786"/>
        <w:jc w:val="both"/>
        <w:rPr>
          <w:rFonts w:eastAsia="Times New Roman" w:cstheme="minorHAnsi"/>
          <w:color w:val="0070C0"/>
          <w:sz w:val="20"/>
          <w:szCs w:val="24"/>
          <w:lang w:val="es-ES" w:eastAsia="es-ES"/>
        </w:rPr>
      </w:pPr>
      <w:r w:rsidRPr="008E43CA">
        <w:rPr>
          <w:rFonts w:eastAsia="Times New Roman" w:cstheme="minorHAnsi"/>
          <w:b/>
          <w:sz w:val="20"/>
          <w:szCs w:val="20"/>
          <w:lang w:eastAsia="es-ES"/>
        </w:rPr>
        <w:t xml:space="preserve">Componente/Estrategia 4: </w:t>
      </w:r>
      <w:r w:rsidRPr="008E43CA">
        <w:rPr>
          <w:rFonts w:eastAsia="Times New Roman" w:cstheme="minorHAnsi"/>
          <w:color w:val="0070C0"/>
          <w:sz w:val="20"/>
          <w:szCs w:val="24"/>
          <w:lang w:val="es-ES" w:eastAsia="es-ES"/>
        </w:rPr>
        <w:t>Regularización y titulación de predios</w:t>
      </w:r>
    </w:p>
    <w:p w:rsidR="00187CCC" w:rsidRPr="008E43CA" w:rsidRDefault="00187CCC" w:rsidP="00063DE8">
      <w:pPr>
        <w:pStyle w:val="Prrafodelista"/>
        <w:spacing w:after="0" w:line="240" w:lineRule="auto"/>
        <w:ind w:left="786"/>
        <w:jc w:val="both"/>
        <w:rPr>
          <w:rFonts w:eastAsia="Times New Roman" w:cstheme="minorHAnsi"/>
          <w:color w:val="0070C0"/>
          <w:sz w:val="20"/>
          <w:szCs w:val="20"/>
          <w:lang w:eastAsia="es-ES"/>
        </w:rPr>
      </w:pPr>
      <w:r w:rsidRPr="008E43CA">
        <w:rPr>
          <w:rFonts w:eastAsia="Times New Roman" w:cstheme="minorHAnsi"/>
          <w:b/>
          <w:sz w:val="20"/>
          <w:szCs w:val="20"/>
          <w:lang w:eastAsia="es-ES"/>
        </w:rPr>
        <w:t xml:space="preserve">Eje del PMD: </w:t>
      </w:r>
      <w:r w:rsidRPr="008E43CA">
        <w:rPr>
          <w:rFonts w:eastAsia="Times New Roman" w:cstheme="minorHAnsi"/>
          <w:color w:val="0070C0"/>
          <w:sz w:val="20"/>
          <w:szCs w:val="20"/>
          <w:lang w:eastAsia="es-ES"/>
        </w:rPr>
        <w:t>7. Desarrollo Humano e Inclusión.</w:t>
      </w:r>
    </w:p>
    <w:p w:rsidR="00187CCC" w:rsidRPr="008E43CA" w:rsidRDefault="00187CCC" w:rsidP="00063DE8">
      <w:pPr>
        <w:pStyle w:val="Prrafodelista"/>
        <w:spacing w:after="0" w:line="240" w:lineRule="auto"/>
        <w:ind w:left="786"/>
        <w:jc w:val="both"/>
        <w:rPr>
          <w:rFonts w:eastAsia="Times New Roman" w:cstheme="minorHAnsi"/>
          <w:color w:val="0070C0"/>
          <w:sz w:val="20"/>
          <w:szCs w:val="20"/>
          <w:lang w:eastAsia="es-ES"/>
        </w:rPr>
      </w:pPr>
    </w:p>
    <w:p w:rsidR="00063DE8" w:rsidRPr="008E43CA" w:rsidRDefault="00063DE8" w:rsidP="00063DE8">
      <w:pPr>
        <w:pStyle w:val="Prrafodelista"/>
        <w:spacing w:after="0" w:line="240" w:lineRule="auto"/>
        <w:ind w:left="786"/>
        <w:jc w:val="both"/>
        <w:rPr>
          <w:rFonts w:eastAsia="Times New Roman" w:cstheme="minorHAnsi"/>
          <w:b/>
          <w:sz w:val="20"/>
          <w:szCs w:val="20"/>
          <w:lang w:eastAsia="es-ES"/>
        </w:rPr>
      </w:pPr>
    </w:p>
    <w:p w:rsidR="008E43CA" w:rsidRPr="008E43CA" w:rsidRDefault="008E43CA">
      <w:pPr>
        <w:rPr>
          <w:rFonts w:eastAsia="Times New Roman" w:cstheme="minorHAnsi"/>
          <w:color w:val="0070C0"/>
          <w:lang w:eastAsia="es-MX"/>
        </w:rPr>
      </w:pPr>
      <w:r w:rsidRPr="008E43CA">
        <w:rPr>
          <w:rFonts w:eastAsia="Times New Roman" w:cstheme="minorHAnsi"/>
          <w:color w:val="0070C0"/>
          <w:lang w:eastAsia="es-MX"/>
        </w:rPr>
        <w:br w:type="page"/>
      </w:r>
    </w:p>
    <w:p w:rsidR="00EC5FAD" w:rsidRDefault="00EC5FAD" w:rsidP="00EC5FAD">
      <w:pPr>
        <w:pStyle w:val="Prrafodelista"/>
        <w:spacing w:after="0" w:line="360" w:lineRule="auto"/>
        <w:ind w:left="993"/>
        <w:jc w:val="both"/>
        <w:rPr>
          <w:rFonts w:eastAsia="Times New Roman" w:cstheme="minorHAnsi"/>
          <w:color w:val="0070C0"/>
          <w:lang w:eastAsia="es-MX"/>
        </w:rPr>
      </w:pPr>
    </w:p>
    <w:p w:rsidR="008E43CA" w:rsidRDefault="008E43CA" w:rsidP="00EC5FAD">
      <w:pPr>
        <w:pStyle w:val="Prrafodelista"/>
        <w:spacing w:after="0" w:line="360" w:lineRule="auto"/>
        <w:ind w:left="993"/>
        <w:jc w:val="both"/>
        <w:rPr>
          <w:rFonts w:eastAsia="Times New Roman" w:cstheme="minorHAnsi"/>
          <w:color w:val="0070C0"/>
          <w:lang w:eastAsia="es-MX"/>
        </w:rPr>
      </w:pPr>
    </w:p>
    <w:p w:rsidR="008E43CA" w:rsidRPr="008E43CA" w:rsidRDefault="008E43CA" w:rsidP="00EC5FAD">
      <w:pPr>
        <w:pStyle w:val="Prrafodelista"/>
        <w:spacing w:after="0" w:line="360" w:lineRule="auto"/>
        <w:ind w:left="993"/>
        <w:jc w:val="both"/>
        <w:rPr>
          <w:rFonts w:eastAsia="Times New Roman" w:cstheme="minorHAnsi"/>
          <w:color w:val="0070C0"/>
          <w:lang w:eastAsia="es-MX"/>
        </w:rPr>
      </w:pPr>
    </w:p>
    <w:p w:rsidR="00807BB5" w:rsidRPr="008E43CA" w:rsidRDefault="00807BB5" w:rsidP="00807BB5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eastAsia="Times New Roman" w:cstheme="minorHAnsi"/>
          <w:color w:val="000000"/>
          <w:lang w:eastAsia="es-MX"/>
        </w:rPr>
      </w:pPr>
      <w:r w:rsidRPr="008E43CA">
        <w:rPr>
          <w:rFonts w:eastAsia="Times New Roman" w:cstheme="minorHAnsi"/>
          <w:color w:val="000000"/>
          <w:lang w:eastAsia="es-MX"/>
        </w:rPr>
        <w:t>De manera puntual basándose en la pregunta 2 (Resultados Trimestrales) y en su POA, llene la siguiente tabla, según el trabajo realizado este trimestre</w:t>
      </w:r>
      <w:r w:rsidRPr="008E43CA">
        <w:rPr>
          <w:rFonts w:eastAsia="Times New Roman" w:cstheme="minorHAnsi"/>
          <w:b/>
          <w:color w:val="000000"/>
          <w:lang w:eastAsia="es-MX"/>
        </w:rPr>
        <w:t>.</w:t>
      </w:r>
    </w:p>
    <w:tbl>
      <w:tblPr>
        <w:tblStyle w:val="Tablaconcuadrcula"/>
        <w:tblpPr w:leftFromText="141" w:rightFromText="141" w:vertAnchor="text" w:horzAnchor="margin" w:tblpXSpec="center" w:tblpY="265"/>
        <w:tblW w:w="9939" w:type="dxa"/>
        <w:tblLook w:val="04A0"/>
      </w:tblPr>
      <w:tblGrid>
        <w:gridCol w:w="435"/>
        <w:gridCol w:w="2063"/>
        <w:gridCol w:w="2246"/>
        <w:gridCol w:w="1994"/>
        <w:gridCol w:w="1871"/>
        <w:gridCol w:w="1330"/>
      </w:tblGrid>
      <w:tr w:rsidR="008E43CA" w:rsidRPr="008E43CA" w:rsidTr="008E43CA">
        <w:tc>
          <w:tcPr>
            <w:tcW w:w="0" w:type="auto"/>
            <w:shd w:val="clear" w:color="auto" w:fill="FABF8F" w:themeFill="accent6" w:themeFillTint="99"/>
          </w:tcPr>
          <w:p w:rsidR="008E43CA" w:rsidRPr="008E43CA" w:rsidRDefault="008E43CA" w:rsidP="008E43CA">
            <w:pPr>
              <w:spacing w:line="360" w:lineRule="auto"/>
              <w:jc w:val="center"/>
              <w:rPr>
                <w:rFonts w:eastAsia="Times New Roman" w:cstheme="minorHAnsi"/>
                <w:b/>
                <w:color w:val="000000"/>
                <w:lang w:eastAsia="es-MX"/>
              </w:rPr>
            </w:pPr>
            <w:r w:rsidRPr="008E43CA">
              <w:rPr>
                <w:rFonts w:eastAsia="Times New Roman" w:cstheme="minorHAnsi"/>
                <w:b/>
                <w:color w:val="000000"/>
                <w:sz w:val="20"/>
                <w:lang w:eastAsia="es-MX"/>
              </w:rPr>
              <w:t>Nº</w:t>
            </w:r>
          </w:p>
        </w:tc>
        <w:tc>
          <w:tcPr>
            <w:tcW w:w="0" w:type="auto"/>
            <w:shd w:val="clear" w:color="auto" w:fill="FABF8F" w:themeFill="accent6" w:themeFillTint="99"/>
          </w:tcPr>
          <w:p w:rsidR="008E43CA" w:rsidRPr="008E43CA" w:rsidRDefault="008E43CA" w:rsidP="008E43CA">
            <w:pPr>
              <w:spacing w:line="36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lang w:eastAsia="es-MX"/>
              </w:rPr>
            </w:pPr>
            <w:r w:rsidRPr="008E43CA">
              <w:rPr>
                <w:rFonts w:eastAsia="Times New Roman" w:cstheme="minorHAnsi"/>
                <w:b/>
                <w:color w:val="000000"/>
                <w:sz w:val="20"/>
                <w:lang w:eastAsia="es-MX"/>
              </w:rPr>
              <w:t>ESTRATÉGIA O COMPONENTE POA 20</w:t>
            </w:r>
            <w:r w:rsidRPr="008E43CA">
              <w:rPr>
                <w:rFonts w:eastAsia="Times New Roman" w:cstheme="minorHAnsi"/>
                <w:b/>
                <w:color w:val="0070C0"/>
                <w:sz w:val="20"/>
                <w:lang w:eastAsia="es-MX"/>
              </w:rPr>
              <w:t>20</w:t>
            </w:r>
          </w:p>
        </w:tc>
        <w:tc>
          <w:tcPr>
            <w:tcW w:w="0" w:type="auto"/>
            <w:shd w:val="clear" w:color="auto" w:fill="FABF8F" w:themeFill="accent6" w:themeFillTint="99"/>
          </w:tcPr>
          <w:p w:rsidR="008E43CA" w:rsidRPr="008E43CA" w:rsidRDefault="008E43CA" w:rsidP="008E43CA">
            <w:pPr>
              <w:spacing w:line="36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lang w:eastAsia="es-MX"/>
              </w:rPr>
            </w:pPr>
            <w:r w:rsidRPr="008E43CA">
              <w:rPr>
                <w:rFonts w:eastAsia="Times New Roman" w:cstheme="minorHAnsi"/>
                <w:b/>
                <w:color w:val="000000"/>
                <w:sz w:val="20"/>
                <w:lang w:eastAsia="es-MX"/>
              </w:rPr>
              <w:t xml:space="preserve">ESTRATEGIA O ACTIVIDAD NO CONTEMPLADA </w:t>
            </w:r>
          </w:p>
          <w:p w:rsidR="008E43CA" w:rsidRPr="008E43CA" w:rsidRDefault="008E43CA" w:rsidP="008E43CA">
            <w:pPr>
              <w:spacing w:line="36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MX"/>
              </w:rPr>
            </w:pPr>
            <w:r w:rsidRPr="008E43CA"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MX"/>
              </w:rPr>
              <w:t>(Llenar esta columna solo en caso de existir alguna estrategia no prevista)</w:t>
            </w:r>
          </w:p>
        </w:tc>
        <w:tc>
          <w:tcPr>
            <w:tcW w:w="0" w:type="auto"/>
            <w:shd w:val="clear" w:color="auto" w:fill="FABF8F" w:themeFill="accent6" w:themeFillTint="99"/>
          </w:tcPr>
          <w:p w:rsidR="008E43CA" w:rsidRPr="008E43CA" w:rsidRDefault="008E43CA" w:rsidP="008E43CA">
            <w:pPr>
              <w:spacing w:line="36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lang w:eastAsia="es-MX"/>
              </w:rPr>
            </w:pPr>
            <w:r w:rsidRPr="008E43CA">
              <w:rPr>
                <w:rFonts w:eastAsia="Times New Roman" w:cstheme="minorHAnsi"/>
                <w:b/>
                <w:color w:val="000000"/>
                <w:sz w:val="20"/>
                <w:lang w:eastAsia="es-MX"/>
              </w:rPr>
              <w:t>Nº LINEAS DE ACCIÓN O ACTIVIDADES PROYECTADAS</w:t>
            </w:r>
          </w:p>
        </w:tc>
        <w:tc>
          <w:tcPr>
            <w:tcW w:w="0" w:type="auto"/>
            <w:shd w:val="clear" w:color="auto" w:fill="FABF8F" w:themeFill="accent6" w:themeFillTint="99"/>
          </w:tcPr>
          <w:p w:rsidR="008E43CA" w:rsidRPr="008E43CA" w:rsidRDefault="008E43CA" w:rsidP="008E43CA">
            <w:pPr>
              <w:spacing w:line="36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lang w:eastAsia="es-MX"/>
              </w:rPr>
            </w:pPr>
            <w:r w:rsidRPr="008E43CA">
              <w:rPr>
                <w:rFonts w:eastAsia="Times New Roman" w:cstheme="minorHAnsi"/>
                <w:b/>
                <w:color w:val="000000"/>
                <w:sz w:val="20"/>
                <w:lang w:eastAsia="es-MX"/>
              </w:rPr>
              <w:t>Nº LINEAS DE ACCIÓN O ACTIVIDADES REALIZADAS</w:t>
            </w:r>
          </w:p>
        </w:tc>
        <w:tc>
          <w:tcPr>
            <w:tcW w:w="0" w:type="auto"/>
            <w:shd w:val="clear" w:color="auto" w:fill="FABF8F" w:themeFill="accent6" w:themeFillTint="99"/>
          </w:tcPr>
          <w:p w:rsidR="008E43CA" w:rsidRPr="008E43CA" w:rsidRDefault="008E43CA" w:rsidP="008E43CA">
            <w:pPr>
              <w:spacing w:line="36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lang w:eastAsia="es-MX"/>
              </w:rPr>
            </w:pPr>
            <w:r w:rsidRPr="008E43CA">
              <w:rPr>
                <w:rFonts w:eastAsia="Times New Roman" w:cstheme="minorHAnsi"/>
                <w:b/>
                <w:color w:val="000000"/>
                <w:sz w:val="20"/>
                <w:lang w:eastAsia="es-MX"/>
              </w:rPr>
              <w:t>RESULTADO</w:t>
            </w:r>
          </w:p>
          <w:p w:rsidR="008E43CA" w:rsidRPr="008E43CA" w:rsidRDefault="008E43CA" w:rsidP="008E43CA">
            <w:pPr>
              <w:spacing w:line="360" w:lineRule="auto"/>
              <w:rPr>
                <w:rFonts w:eastAsia="Times New Roman" w:cstheme="minorHAnsi"/>
                <w:b/>
                <w:color w:val="000000"/>
                <w:sz w:val="20"/>
                <w:lang w:eastAsia="es-MX"/>
              </w:rPr>
            </w:pPr>
            <w:r w:rsidRPr="008E43CA">
              <w:rPr>
                <w:rFonts w:eastAsia="Times New Roman" w:cstheme="minorHAnsi"/>
                <w:b/>
                <w:color w:val="000000"/>
                <w:sz w:val="20"/>
                <w:lang w:eastAsia="es-MX"/>
              </w:rPr>
              <w:t>(Actvs. realizadas/</w:t>
            </w:r>
          </w:p>
          <w:p w:rsidR="008E43CA" w:rsidRPr="008E43CA" w:rsidRDefault="008E43CA" w:rsidP="008E43CA">
            <w:pPr>
              <w:spacing w:line="360" w:lineRule="auto"/>
              <w:rPr>
                <w:rFonts w:eastAsia="Times New Roman" w:cstheme="minorHAnsi"/>
                <w:b/>
                <w:color w:val="000000"/>
                <w:sz w:val="20"/>
                <w:lang w:eastAsia="es-MX"/>
              </w:rPr>
            </w:pPr>
            <w:r w:rsidRPr="008E43CA">
              <w:rPr>
                <w:rFonts w:eastAsia="Times New Roman" w:cstheme="minorHAnsi"/>
                <w:b/>
                <w:color w:val="000000"/>
                <w:sz w:val="20"/>
                <w:lang w:eastAsia="es-MX"/>
              </w:rPr>
              <w:t>Actvs. Proyectadas</w:t>
            </w:r>
          </w:p>
          <w:p w:rsidR="008E43CA" w:rsidRPr="008E43CA" w:rsidRDefault="008E43CA" w:rsidP="008E43CA">
            <w:pPr>
              <w:spacing w:line="360" w:lineRule="auto"/>
              <w:rPr>
                <w:rFonts w:eastAsia="Times New Roman" w:cstheme="minorHAnsi"/>
                <w:b/>
                <w:color w:val="000000"/>
                <w:sz w:val="20"/>
                <w:lang w:eastAsia="es-MX"/>
              </w:rPr>
            </w:pPr>
            <w:r w:rsidRPr="008E43CA">
              <w:rPr>
                <w:rFonts w:eastAsia="Times New Roman" w:cstheme="minorHAnsi"/>
                <w:b/>
                <w:color w:val="000000"/>
                <w:sz w:val="20"/>
                <w:lang w:eastAsia="es-MX"/>
              </w:rPr>
              <w:t>*100)</w:t>
            </w:r>
          </w:p>
        </w:tc>
      </w:tr>
      <w:tr w:rsidR="008E43CA" w:rsidRPr="008E43CA" w:rsidTr="008E43CA">
        <w:tc>
          <w:tcPr>
            <w:tcW w:w="0" w:type="auto"/>
            <w:vAlign w:val="center"/>
          </w:tcPr>
          <w:p w:rsidR="008E43CA" w:rsidRPr="008E43CA" w:rsidRDefault="008E43CA" w:rsidP="008E43CA">
            <w:pPr>
              <w:spacing w:line="360" w:lineRule="auto"/>
              <w:jc w:val="center"/>
              <w:rPr>
                <w:rFonts w:eastAsia="Times New Roman" w:cstheme="minorHAnsi"/>
                <w:b/>
                <w:color w:val="000000"/>
                <w:lang w:eastAsia="es-MX"/>
              </w:rPr>
            </w:pPr>
            <w:r w:rsidRPr="008E43CA">
              <w:rPr>
                <w:rFonts w:eastAsia="Times New Roman" w:cstheme="minorHAnsi"/>
                <w:b/>
                <w:color w:val="000000"/>
                <w:lang w:eastAsia="es-MX"/>
              </w:rPr>
              <w:t>1</w:t>
            </w:r>
          </w:p>
        </w:tc>
        <w:tc>
          <w:tcPr>
            <w:tcW w:w="0" w:type="auto"/>
            <w:vAlign w:val="center"/>
          </w:tcPr>
          <w:p w:rsidR="008E43CA" w:rsidRPr="008E43CA" w:rsidRDefault="008E43CA" w:rsidP="008E43CA">
            <w:pPr>
              <w:spacing w:before="60" w:after="60"/>
              <w:jc w:val="center"/>
              <w:rPr>
                <w:rFonts w:eastAsia="Times New Roman" w:cstheme="minorHAnsi"/>
                <w:b/>
                <w:color w:val="0070C0"/>
                <w:sz w:val="20"/>
                <w:szCs w:val="20"/>
                <w:lang w:eastAsia="es-MX"/>
              </w:rPr>
            </w:pPr>
            <w:r w:rsidRPr="008E43CA">
              <w:rPr>
                <w:rFonts w:eastAsia="Times New Roman" w:cstheme="minorHAnsi"/>
                <w:color w:val="0070C0"/>
                <w:sz w:val="20"/>
                <w:szCs w:val="20"/>
                <w:lang w:eastAsia="es-MX"/>
              </w:rPr>
              <w:t>ADMINISTRACIÓN EFICIENTE Y EFICAZ</w:t>
            </w:r>
          </w:p>
        </w:tc>
        <w:tc>
          <w:tcPr>
            <w:tcW w:w="0" w:type="auto"/>
          </w:tcPr>
          <w:p w:rsidR="008E43CA" w:rsidRPr="008E43CA" w:rsidRDefault="008E43CA" w:rsidP="008E43CA">
            <w:pPr>
              <w:spacing w:before="60" w:after="60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</w:tcPr>
          <w:p w:rsidR="008E43CA" w:rsidRPr="008E43CA" w:rsidRDefault="008E43CA" w:rsidP="008E43CA">
            <w:pPr>
              <w:pStyle w:val="Prrafodelista"/>
              <w:ind w:left="33"/>
              <w:jc w:val="center"/>
              <w:rPr>
                <w:rFonts w:eastAsia="Times New Roman" w:cstheme="minorHAnsi"/>
                <w:color w:val="000000"/>
                <w:sz w:val="20"/>
                <w:lang w:eastAsia="es-MX"/>
              </w:rPr>
            </w:pPr>
            <w:r w:rsidRPr="008E43CA">
              <w:rPr>
                <w:rFonts w:eastAsia="Times New Roman" w:cstheme="minorHAnsi"/>
                <w:color w:val="000000"/>
                <w:sz w:val="20"/>
                <w:lang w:eastAsia="es-MX"/>
              </w:rPr>
              <w:t>3</w:t>
            </w:r>
          </w:p>
        </w:tc>
        <w:tc>
          <w:tcPr>
            <w:tcW w:w="0" w:type="auto"/>
            <w:vAlign w:val="center"/>
          </w:tcPr>
          <w:p w:rsidR="008E43CA" w:rsidRPr="008E43CA" w:rsidRDefault="008E43CA" w:rsidP="008E43CA">
            <w:pPr>
              <w:jc w:val="center"/>
              <w:rPr>
                <w:rFonts w:eastAsia="Times New Roman" w:cstheme="minorHAnsi"/>
                <w:color w:val="000000"/>
                <w:sz w:val="20"/>
                <w:lang w:eastAsia="es-MX"/>
              </w:rPr>
            </w:pPr>
            <w:r w:rsidRPr="008E43CA">
              <w:rPr>
                <w:rFonts w:eastAsia="Times New Roman" w:cstheme="minorHAnsi"/>
                <w:color w:val="000000"/>
                <w:sz w:val="20"/>
                <w:lang w:eastAsia="es-MX"/>
              </w:rPr>
              <w:t>3</w:t>
            </w:r>
          </w:p>
        </w:tc>
        <w:tc>
          <w:tcPr>
            <w:tcW w:w="0" w:type="auto"/>
            <w:vAlign w:val="center"/>
          </w:tcPr>
          <w:p w:rsidR="008E43CA" w:rsidRPr="008E43CA" w:rsidRDefault="008E43CA" w:rsidP="008E43CA">
            <w:pPr>
              <w:spacing w:line="360" w:lineRule="auto"/>
              <w:jc w:val="center"/>
              <w:rPr>
                <w:rFonts w:eastAsia="Times New Roman" w:cstheme="minorHAnsi"/>
                <w:color w:val="000000"/>
                <w:sz w:val="20"/>
                <w:lang w:eastAsia="es-MX"/>
              </w:rPr>
            </w:pPr>
            <w:r w:rsidRPr="008E43CA">
              <w:rPr>
                <w:rFonts w:eastAsia="Times New Roman" w:cstheme="minorHAnsi"/>
                <w:color w:val="000000"/>
                <w:sz w:val="20"/>
                <w:lang w:eastAsia="es-MX"/>
              </w:rPr>
              <w:t>100%</w:t>
            </w:r>
          </w:p>
        </w:tc>
      </w:tr>
      <w:tr w:rsidR="008E43CA" w:rsidRPr="008E43CA" w:rsidTr="008E43CA">
        <w:tc>
          <w:tcPr>
            <w:tcW w:w="0" w:type="auto"/>
            <w:vAlign w:val="center"/>
          </w:tcPr>
          <w:p w:rsidR="008E43CA" w:rsidRPr="008E43CA" w:rsidRDefault="008E43CA" w:rsidP="008E43CA">
            <w:pPr>
              <w:spacing w:line="360" w:lineRule="auto"/>
              <w:jc w:val="center"/>
              <w:rPr>
                <w:rFonts w:eastAsia="Times New Roman" w:cstheme="minorHAnsi"/>
                <w:b/>
                <w:color w:val="000000"/>
                <w:lang w:eastAsia="es-MX"/>
              </w:rPr>
            </w:pPr>
            <w:r w:rsidRPr="008E43CA">
              <w:rPr>
                <w:rFonts w:eastAsia="Times New Roman" w:cstheme="minorHAnsi"/>
                <w:b/>
                <w:color w:val="000000"/>
                <w:lang w:eastAsia="es-MX"/>
              </w:rPr>
              <w:t>3</w:t>
            </w:r>
          </w:p>
        </w:tc>
        <w:tc>
          <w:tcPr>
            <w:tcW w:w="0" w:type="auto"/>
            <w:vAlign w:val="center"/>
          </w:tcPr>
          <w:p w:rsidR="008E43CA" w:rsidRPr="008E43CA" w:rsidRDefault="008E43CA" w:rsidP="008E43CA">
            <w:pPr>
              <w:pStyle w:val="Prrafodelista"/>
              <w:spacing w:before="60" w:after="60"/>
              <w:ind w:left="33"/>
              <w:jc w:val="center"/>
              <w:rPr>
                <w:rFonts w:eastAsia="Times New Roman" w:cstheme="minorHAnsi"/>
                <w:color w:val="0070C0"/>
                <w:sz w:val="20"/>
                <w:szCs w:val="20"/>
                <w:lang w:eastAsia="es-MX"/>
              </w:rPr>
            </w:pPr>
            <w:r w:rsidRPr="008E43CA">
              <w:rPr>
                <w:rFonts w:eastAsia="Times New Roman" w:cstheme="minorHAnsi"/>
                <w:color w:val="0070C0"/>
                <w:sz w:val="20"/>
                <w:szCs w:val="20"/>
                <w:lang w:eastAsia="es-MX"/>
              </w:rPr>
              <w:t>ACTUALIZACIÓN DE PDU JOCOTEPEC</w:t>
            </w:r>
          </w:p>
        </w:tc>
        <w:tc>
          <w:tcPr>
            <w:tcW w:w="0" w:type="auto"/>
          </w:tcPr>
          <w:p w:rsidR="008E43CA" w:rsidRPr="008E43CA" w:rsidRDefault="008E43CA" w:rsidP="008E43CA">
            <w:pPr>
              <w:spacing w:line="36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</w:tcPr>
          <w:p w:rsidR="008E43CA" w:rsidRPr="008E43CA" w:rsidRDefault="008E43CA" w:rsidP="008E43CA">
            <w:pPr>
              <w:pStyle w:val="Prrafodelista"/>
              <w:ind w:left="33"/>
              <w:jc w:val="center"/>
              <w:rPr>
                <w:rFonts w:eastAsia="Times New Roman" w:cstheme="minorHAnsi"/>
                <w:color w:val="000000"/>
                <w:sz w:val="20"/>
                <w:lang w:eastAsia="es-MX"/>
              </w:rPr>
            </w:pPr>
            <w:r w:rsidRPr="008E43CA">
              <w:rPr>
                <w:rFonts w:eastAsia="Times New Roman" w:cstheme="minorHAnsi"/>
                <w:color w:val="000000"/>
                <w:sz w:val="20"/>
                <w:lang w:eastAsia="es-MX"/>
              </w:rPr>
              <w:t>9</w:t>
            </w:r>
          </w:p>
        </w:tc>
        <w:tc>
          <w:tcPr>
            <w:tcW w:w="0" w:type="auto"/>
            <w:vAlign w:val="center"/>
          </w:tcPr>
          <w:p w:rsidR="008E43CA" w:rsidRPr="008E43CA" w:rsidRDefault="008E43CA" w:rsidP="008E43CA">
            <w:pPr>
              <w:jc w:val="center"/>
              <w:rPr>
                <w:rFonts w:eastAsia="Times New Roman" w:cstheme="minorHAnsi"/>
                <w:color w:val="000000"/>
                <w:sz w:val="20"/>
                <w:lang w:eastAsia="es-MX"/>
              </w:rPr>
            </w:pPr>
            <w:r w:rsidRPr="008E43CA">
              <w:rPr>
                <w:rFonts w:eastAsia="Times New Roman" w:cstheme="minorHAnsi"/>
                <w:color w:val="000000"/>
                <w:sz w:val="20"/>
                <w:lang w:eastAsia="es-MX"/>
              </w:rPr>
              <w:t>3</w:t>
            </w:r>
          </w:p>
        </w:tc>
        <w:tc>
          <w:tcPr>
            <w:tcW w:w="0" w:type="auto"/>
            <w:vAlign w:val="center"/>
          </w:tcPr>
          <w:p w:rsidR="008E43CA" w:rsidRPr="008E43CA" w:rsidRDefault="008E43CA" w:rsidP="008E43CA">
            <w:pPr>
              <w:spacing w:line="360" w:lineRule="auto"/>
              <w:jc w:val="center"/>
              <w:rPr>
                <w:rFonts w:eastAsia="Times New Roman" w:cstheme="minorHAnsi"/>
                <w:color w:val="000000"/>
                <w:sz w:val="20"/>
                <w:lang w:eastAsia="es-MX"/>
              </w:rPr>
            </w:pPr>
            <w:r w:rsidRPr="008E43CA">
              <w:rPr>
                <w:rFonts w:eastAsia="Times New Roman" w:cstheme="minorHAnsi"/>
                <w:color w:val="000000"/>
                <w:sz w:val="20"/>
                <w:lang w:eastAsia="es-MX"/>
              </w:rPr>
              <w:t>33%</w:t>
            </w:r>
          </w:p>
        </w:tc>
      </w:tr>
      <w:tr w:rsidR="008E43CA" w:rsidRPr="008E43CA" w:rsidTr="008E43CA">
        <w:tc>
          <w:tcPr>
            <w:tcW w:w="0" w:type="auto"/>
            <w:vAlign w:val="center"/>
          </w:tcPr>
          <w:p w:rsidR="008E43CA" w:rsidRPr="008E43CA" w:rsidRDefault="008E43CA" w:rsidP="008E43CA">
            <w:pPr>
              <w:spacing w:line="360" w:lineRule="auto"/>
              <w:jc w:val="center"/>
              <w:rPr>
                <w:rFonts w:eastAsia="Times New Roman" w:cstheme="minorHAnsi"/>
                <w:b/>
                <w:color w:val="000000"/>
                <w:lang w:eastAsia="es-MX"/>
              </w:rPr>
            </w:pPr>
            <w:r w:rsidRPr="008E43CA">
              <w:rPr>
                <w:rFonts w:eastAsia="Times New Roman" w:cstheme="minorHAnsi"/>
                <w:b/>
                <w:color w:val="000000"/>
                <w:lang w:eastAsia="es-MX"/>
              </w:rPr>
              <w:t>4</w:t>
            </w:r>
          </w:p>
        </w:tc>
        <w:tc>
          <w:tcPr>
            <w:tcW w:w="0" w:type="auto"/>
            <w:vAlign w:val="center"/>
          </w:tcPr>
          <w:p w:rsidR="008E43CA" w:rsidRPr="008E43CA" w:rsidRDefault="008E43CA" w:rsidP="008E43CA">
            <w:pPr>
              <w:pStyle w:val="Prrafodelista"/>
              <w:spacing w:before="60" w:after="60"/>
              <w:ind w:left="0"/>
              <w:jc w:val="center"/>
              <w:rPr>
                <w:rFonts w:eastAsia="Times New Roman" w:cstheme="minorHAnsi"/>
                <w:color w:val="0070C0"/>
                <w:sz w:val="20"/>
                <w:szCs w:val="20"/>
                <w:lang w:eastAsia="es-MX"/>
              </w:rPr>
            </w:pPr>
            <w:r w:rsidRPr="008E43CA">
              <w:rPr>
                <w:rFonts w:eastAsia="Times New Roman" w:cstheme="minorHAnsi"/>
                <w:color w:val="0070C0"/>
                <w:sz w:val="20"/>
                <w:szCs w:val="20"/>
                <w:lang w:eastAsia="es-MX"/>
              </w:rPr>
              <w:t>REGULARIZACIÓN Y TITULACIÓN DE PREDIOS</w:t>
            </w:r>
          </w:p>
        </w:tc>
        <w:tc>
          <w:tcPr>
            <w:tcW w:w="0" w:type="auto"/>
          </w:tcPr>
          <w:p w:rsidR="008E43CA" w:rsidRPr="008E43CA" w:rsidRDefault="008E43CA" w:rsidP="008E43CA">
            <w:pPr>
              <w:spacing w:line="360" w:lineRule="auto"/>
              <w:rPr>
                <w:rFonts w:eastAsia="Times New Roman" w:cstheme="minorHAnsi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</w:tcPr>
          <w:p w:rsidR="008E43CA" w:rsidRPr="008E43CA" w:rsidRDefault="008E43CA" w:rsidP="008E43CA">
            <w:pPr>
              <w:pStyle w:val="Prrafodelista"/>
              <w:ind w:left="33"/>
              <w:jc w:val="center"/>
              <w:rPr>
                <w:rFonts w:eastAsia="Times New Roman" w:cstheme="minorHAnsi"/>
                <w:color w:val="000000"/>
                <w:sz w:val="20"/>
                <w:lang w:eastAsia="es-MX"/>
              </w:rPr>
            </w:pPr>
            <w:r w:rsidRPr="008E43CA">
              <w:rPr>
                <w:rFonts w:eastAsia="Times New Roman" w:cstheme="minorHAnsi"/>
                <w:color w:val="000000"/>
                <w:sz w:val="20"/>
                <w:lang w:eastAsia="es-MX"/>
              </w:rPr>
              <w:t>3</w:t>
            </w:r>
          </w:p>
        </w:tc>
        <w:tc>
          <w:tcPr>
            <w:tcW w:w="0" w:type="auto"/>
            <w:vAlign w:val="center"/>
          </w:tcPr>
          <w:p w:rsidR="008E43CA" w:rsidRPr="008E43CA" w:rsidRDefault="008E43CA" w:rsidP="008E43CA">
            <w:pPr>
              <w:jc w:val="center"/>
              <w:rPr>
                <w:rFonts w:eastAsia="Times New Roman" w:cstheme="minorHAnsi"/>
                <w:color w:val="000000"/>
                <w:sz w:val="20"/>
                <w:lang w:eastAsia="es-MX"/>
              </w:rPr>
            </w:pPr>
            <w:r w:rsidRPr="008E43CA">
              <w:rPr>
                <w:rFonts w:eastAsia="Times New Roman" w:cstheme="minorHAnsi"/>
                <w:color w:val="000000"/>
                <w:sz w:val="20"/>
                <w:lang w:eastAsia="es-MX"/>
              </w:rPr>
              <w:t>3</w:t>
            </w:r>
          </w:p>
        </w:tc>
        <w:tc>
          <w:tcPr>
            <w:tcW w:w="0" w:type="auto"/>
            <w:vAlign w:val="center"/>
          </w:tcPr>
          <w:p w:rsidR="008E43CA" w:rsidRPr="008E43CA" w:rsidRDefault="008E43CA" w:rsidP="008E43CA">
            <w:pPr>
              <w:spacing w:line="360" w:lineRule="auto"/>
              <w:jc w:val="center"/>
              <w:rPr>
                <w:rFonts w:eastAsia="Times New Roman" w:cstheme="minorHAnsi"/>
                <w:color w:val="000000"/>
                <w:sz w:val="20"/>
                <w:lang w:eastAsia="es-MX"/>
              </w:rPr>
            </w:pPr>
            <w:r w:rsidRPr="008E43CA">
              <w:rPr>
                <w:rFonts w:eastAsia="Times New Roman" w:cstheme="minorHAnsi"/>
                <w:color w:val="000000"/>
                <w:sz w:val="20"/>
                <w:lang w:eastAsia="es-MX"/>
              </w:rPr>
              <w:t>100%</w:t>
            </w:r>
          </w:p>
        </w:tc>
      </w:tr>
      <w:tr w:rsidR="00401CEC" w:rsidRPr="00401CEC" w:rsidTr="008E43CA">
        <w:tc>
          <w:tcPr>
            <w:tcW w:w="0" w:type="auto"/>
            <w:vAlign w:val="center"/>
          </w:tcPr>
          <w:p w:rsidR="00401CEC" w:rsidRPr="008E43CA" w:rsidRDefault="00401CEC" w:rsidP="008E43CA">
            <w:pPr>
              <w:spacing w:line="360" w:lineRule="auto"/>
              <w:jc w:val="center"/>
              <w:rPr>
                <w:rFonts w:eastAsia="Times New Roman" w:cstheme="minorHAnsi"/>
                <w:b/>
                <w:color w:val="000000"/>
                <w:lang w:eastAsia="es-MX"/>
              </w:rPr>
            </w:pPr>
          </w:p>
        </w:tc>
        <w:tc>
          <w:tcPr>
            <w:tcW w:w="0" w:type="auto"/>
            <w:vAlign w:val="center"/>
          </w:tcPr>
          <w:p w:rsidR="00401CEC" w:rsidRPr="00401CEC" w:rsidRDefault="00401CEC" w:rsidP="008E43CA">
            <w:pPr>
              <w:pStyle w:val="Prrafodelista"/>
              <w:spacing w:before="60" w:after="60"/>
              <w:ind w:left="0"/>
              <w:jc w:val="center"/>
              <w:rPr>
                <w:rFonts w:eastAsia="Times New Roman" w:cstheme="minorHAnsi"/>
                <w:b/>
                <w:color w:val="0070C0"/>
                <w:sz w:val="24"/>
                <w:szCs w:val="20"/>
                <w:lang w:eastAsia="es-MX"/>
              </w:rPr>
            </w:pPr>
            <w:r w:rsidRPr="00401CEC">
              <w:rPr>
                <w:rFonts w:eastAsia="Times New Roman" w:cstheme="minorHAnsi"/>
                <w:b/>
                <w:color w:val="0070C0"/>
                <w:sz w:val="24"/>
                <w:szCs w:val="20"/>
                <w:lang w:eastAsia="es-MX"/>
              </w:rPr>
              <w:t>TOTAL</w:t>
            </w:r>
          </w:p>
        </w:tc>
        <w:tc>
          <w:tcPr>
            <w:tcW w:w="0" w:type="auto"/>
          </w:tcPr>
          <w:p w:rsidR="00401CEC" w:rsidRPr="00401CEC" w:rsidRDefault="00401CEC" w:rsidP="008E43CA">
            <w:pPr>
              <w:spacing w:line="360" w:lineRule="auto"/>
              <w:rPr>
                <w:rFonts w:eastAsia="Times New Roman" w:cstheme="minorHAnsi"/>
                <w:b/>
                <w:color w:val="000000"/>
                <w:sz w:val="24"/>
                <w:szCs w:val="20"/>
                <w:lang w:eastAsia="es-MX"/>
              </w:rPr>
            </w:pPr>
          </w:p>
        </w:tc>
        <w:tc>
          <w:tcPr>
            <w:tcW w:w="0" w:type="auto"/>
            <w:vAlign w:val="center"/>
          </w:tcPr>
          <w:p w:rsidR="00401CEC" w:rsidRPr="00401CEC" w:rsidRDefault="00401CEC" w:rsidP="008E43CA">
            <w:pPr>
              <w:pStyle w:val="Prrafodelista"/>
              <w:ind w:left="33"/>
              <w:jc w:val="center"/>
              <w:rPr>
                <w:rFonts w:eastAsia="Times New Roman" w:cstheme="minorHAnsi"/>
                <w:b/>
                <w:color w:val="000000"/>
                <w:sz w:val="24"/>
                <w:lang w:eastAsia="es-MX"/>
              </w:rPr>
            </w:pPr>
          </w:p>
        </w:tc>
        <w:tc>
          <w:tcPr>
            <w:tcW w:w="0" w:type="auto"/>
            <w:vAlign w:val="center"/>
          </w:tcPr>
          <w:p w:rsidR="00401CEC" w:rsidRPr="00401CEC" w:rsidRDefault="00401CEC" w:rsidP="008E43CA">
            <w:pPr>
              <w:jc w:val="center"/>
              <w:rPr>
                <w:rFonts w:eastAsia="Times New Roman" w:cstheme="minorHAnsi"/>
                <w:b/>
                <w:color w:val="000000"/>
                <w:sz w:val="24"/>
                <w:lang w:eastAsia="es-MX"/>
              </w:rPr>
            </w:pPr>
          </w:p>
        </w:tc>
        <w:tc>
          <w:tcPr>
            <w:tcW w:w="0" w:type="auto"/>
            <w:vAlign w:val="center"/>
          </w:tcPr>
          <w:p w:rsidR="00401CEC" w:rsidRPr="00401CEC" w:rsidRDefault="00401CEC" w:rsidP="008E43CA">
            <w:pPr>
              <w:spacing w:line="36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lang w:eastAsia="es-MX"/>
              </w:rPr>
            </w:pPr>
            <w:r w:rsidRPr="00401CEC">
              <w:rPr>
                <w:rFonts w:eastAsia="Times New Roman" w:cstheme="minorHAnsi"/>
                <w:b/>
                <w:color w:val="000000"/>
                <w:sz w:val="24"/>
                <w:lang w:eastAsia="es-MX"/>
              </w:rPr>
              <w:t>78%</w:t>
            </w:r>
          </w:p>
        </w:tc>
      </w:tr>
    </w:tbl>
    <w:p w:rsidR="00A842E3" w:rsidRPr="008E43CA" w:rsidRDefault="00A842E3" w:rsidP="00A842E3">
      <w:pPr>
        <w:spacing w:after="0" w:line="360" w:lineRule="auto"/>
        <w:jc w:val="both"/>
        <w:rPr>
          <w:rFonts w:eastAsia="Times New Roman" w:cstheme="minorHAnsi"/>
          <w:color w:val="000000"/>
          <w:lang w:eastAsia="es-MX"/>
        </w:rPr>
      </w:pPr>
    </w:p>
    <w:p w:rsidR="00807BB5" w:rsidRPr="008E43CA" w:rsidRDefault="00807BB5" w:rsidP="00962CC4">
      <w:pPr>
        <w:spacing w:after="0" w:line="360" w:lineRule="auto"/>
        <w:rPr>
          <w:rFonts w:eastAsia="Times New Roman" w:cstheme="minorHAnsi"/>
          <w:b/>
          <w:color w:val="000000"/>
          <w:sz w:val="20"/>
          <w:lang w:eastAsia="es-MX"/>
        </w:rPr>
      </w:pPr>
    </w:p>
    <w:sectPr w:rsidR="00807BB5" w:rsidRPr="008E43CA" w:rsidSect="008F44F9">
      <w:footerReference w:type="default" r:id="rId9"/>
      <w:pgSz w:w="12240" w:h="15840" w:code="1"/>
      <w:pgMar w:top="141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6418" w:rsidRDefault="00786418" w:rsidP="005F2963">
      <w:pPr>
        <w:spacing w:after="0" w:line="240" w:lineRule="auto"/>
      </w:pPr>
      <w:r>
        <w:separator/>
      </w:r>
    </w:p>
  </w:endnote>
  <w:endnote w:type="continuationSeparator" w:id="0">
    <w:p w:rsidR="00786418" w:rsidRDefault="00786418" w:rsidP="005F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F45" w:rsidRPr="00D85843" w:rsidRDefault="00320F45" w:rsidP="00320F45">
    <w:pPr>
      <w:pStyle w:val="Encabezado"/>
      <w:rPr>
        <w:rFonts w:ascii="Century Gothic" w:hAnsi="Century Gothic" w:cs="Narkisim"/>
        <w:b/>
        <w:i/>
        <w:color w:val="C00000"/>
        <w:sz w:val="20"/>
      </w:rPr>
    </w:pPr>
    <w:r w:rsidRPr="00D85843">
      <w:rPr>
        <w:rFonts w:ascii="Century Gothic" w:hAnsi="Century Gothic" w:cs="Narkisim"/>
        <w:b/>
        <w:i/>
        <w:color w:val="C00000"/>
        <w:sz w:val="20"/>
      </w:rPr>
      <w:t>DIRECCIÓN DE PLANEACIÓN, EVALUACIÓN Y</w:t>
    </w:r>
    <w:r w:rsidR="008239D5">
      <w:rPr>
        <w:rFonts w:ascii="Century Gothic" w:hAnsi="Century Gothic" w:cs="Narkisim"/>
        <w:b/>
        <w:i/>
        <w:color w:val="C00000"/>
        <w:sz w:val="20"/>
      </w:rPr>
      <w:t xml:space="preserve"> </w:t>
    </w:r>
    <w:r w:rsidRPr="00D85843">
      <w:rPr>
        <w:rFonts w:ascii="Century Gothic" w:hAnsi="Century Gothic" w:cs="Narkisim"/>
        <w:b/>
        <w:i/>
        <w:color w:val="C00000"/>
        <w:sz w:val="20"/>
      </w:rPr>
      <w:t>AGENDA PARA EL DESARROLLO MUNICIPAL</w:t>
    </w:r>
  </w:p>
  <w:p w:rsidR="005363A2" w:rsidRPr="00263B61" w:rsidRDefault="005363A2" w:rsidP="005363A2">
    <w:pPr>
      <w:pStyle w:val="Piedepgina"/>
      <w:jc w:val="right"/>
      <w:rPr>
        <w:i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6418" w:rsidRDefault="00786418" w:rsidP="005F2963">
      <w:pPr>
        <w:spacing w:after="0" w:line="240" w:lineRule="auto"/>
      </w:pPr>
      <w:r>
        <w:separator/>
      </w:r>
    </w:p>
  </w:footnote>
  <w:footnote w:type="continuationSeparator" w:id="0">
    <w:p w:rsidR="00786418" w:rsidRDefault="00786418" w:rsidP="005F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E781C"/>
    <w:multiLevelType w:val="hybridMultilevel"/>
    <w:tmpl w:val="E3466EB0"/>
    <w:lvl w:ilvl="0" w:tplc="E0DE41A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4177FF"/>
    <w:multiLevelType w:val="hybridMultilevel"/>
    <w:tmpl w:val="2724EF0A"/>
    <w:lvl w:ilvl="0" w:tplc="53E00B1A">
      <w:start w:val="1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color w:val="0070C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C3201A"/>
    <w:multiLevelType w:val="hybridMultilevel"/>
    <w:tmpl w:val="968E3CA8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7B6D"/>
    <w:rsid w:val="00026D67"/>
    <w:rsid w:val="00062A99"/>
    <w:rsid w:val="00063B6C"/>
    <w:rsid w:val="00063DE8"/>
    <w:rsid w:val="00086C65"/>
    <w:rsid w:val="0009761E"/>
    <w:rsid w:val="000C3BAF"/>
    <w:rsid w:val="000D7FA1"/>
    <w:rsid w:val="00100BC7"/>
    <w:rsid w:val="00102D6F"/>
    <w:rsid w:val="001226E1"/>
    <w:rsid w:val="00146245"/>
    <w:rsid w:val="00176E9A"/>
    <w:rsid w:val="00187BEE"/>
    <w:rsid w:val="00187CCC"/>
    <w:rsid w:val="001B6A23"/>
    <w:rsid w:val="0022271F"/>
    <w:rsid w:val="002252BB"/>
    <w:rsid w:val="0024151E"/>
    <w:rsid w:val="00263B61"/>
    <w:rsid w:val="002858D4"/>
    <w:rsid w:val="002A6BCD"/>
    <w:rsid w:val="002E37C1"/>
    <w:rsid w:val="00311206"/>
    <w:rsid w:val="00320F45"/>
    <w:rsid w:val="00357A1F"/>
    <w:rsid w:val="00360278"/>
    <w:rsid w:val="00366521"/>
    <w:rsid w:val="0036751A"/>
    <w:rsid w:val="00390E63"/>
    <w:rsid w:val="003965EF"/>
    <w:rsid w:val="003C190C"/>
    <w:rsid w:val="003D2A48"/>
    <w:rsid w:val="003F0129"/>
    <w:rsid w:val="00401CEC"/>
    <w:rsid w:val="004920DB"/>
    <w:rsid w:val="004A714D"/>
    <w:rsid w:val="004C362F"/>
    <w:rsid w:val="004D32F2"/>
    <w:rsid w:val="005230C2"/>
    <w:rsid w:val="0053024C"/>
    <w:rsid w:val="00533877"/>
    <w:rsid w:val="005363A2"/>
    <w:rsid w:val="0056467A"/>
    <w:rsid w:val="00574387"/>
    <w:rsid w:val="00580BD9"/>
    <w:rsid w:val="005A0969"/>
    <w:rsid w:val="005D6767"/>
    <w:rsid w:val="005E5B32"/>
    <w:rsid w:val="005F2963"/>
    <w:rsid w:val="00630632"/>
    <w:rsid w:val="00657B6D"/>
    <w:rsid w:val="00683EFC"/>
    <w:rsid w:val="006A4848"/>
    <w:rsid w:val="006C448D"/>
    <w:rsid w:val="006E3AEA"/>
    <w:rsid w:val="006F3E1C"/>
    <w:rsid w:val="007107BC"/>
    <w:rsid w:val="007205AD"/>
    <w:rsid w:val="00761C19"/>
    <w:rsid w:val="00786418"/>
    <w:rsid w:val="007E2DE5"/>
    <w:rsid w:val="007E5269"/>
    <w:rsid w:val="00805A0E"/>
    <w:rsid w:val="00807BB5"/>
    <w:rsid w:val="008239D5"/>
    <w:rsid w:val="00832A3E"/>
    <w:rsid w:val="00833C21"/>
    <w:rsid w:val="0083596F"/>
    <w:rsid w:val="008615CA"/>
    <w:rsid w:val="008977F1"/>
    <w:rsid w:val="008A1920"/>
    <w:rsid w:val="008C1756"/>
    <w:rsid w:val="008E43CA"/>
    <w:rsid w:val="008F44F9"/>
    <w:rsid w:val="0094079D"/>
    <w:rsid w:val="009511F4"/>
    <w:rsid w:val="00962CC4"/>
    <w:rsid w:val="0096657C"/>
    <w:rsid w:val="009729C0"/>
    <w:rsid w:val="009B1596"/>
    <w:rsid w:val="00A0052E"/>
    <w:rsid w:val="00A6538A"/>
    <w:rsid w:val="00A82C8D"/>
    <w:rsid w:val="00A842E3"/>
    <w:rsid w:val="00AC1596"/>
    <w:rsid w:val="00AD6ACE"/>
    <w:rsid w:val="00AE3436"/>
    <w:rsid w:val="00B47470"/>
    <w:rsid w:val="00B52658"/>
    <w:rsid w:val="00B55115"/>
    <w:rsid w:val="00B57F04"/>
    <w:rsid w:val="00B63521"/>
    <w:rsid w:val="00B676FB"/>
    <w:rsid w:val="00B94F9B"/>
    <w:rsid w:val="00BA1CE8"/>
    <w:rsid w:val="00BB1F7B"/>
    <w:rsid w:val="00BE1BC3"/>
    <w:rsid w:val="00BF49B0"/>
    <w:rsid w:val="00C110B1"/>
    <w:rsid w:val="00C1330D"/>
    <w:rsid w:val="00C14353"/>
    <w:rsid w:val="00C5070B"/>
    <w:rsid w:val="00C54EC4"/>
    <w:rsid w:val="00CA05FC"/>
    <w:rsid w:val="00D17872"/>
    <w:rsid w:val="00D33EBB"/>
    <w:rsid w:val="00D41ECE"/>
    <w:rsid w:val="00D7682A"/>
    <w:rsid w:val="00D853E2"/>
    <w:rsid w:val="00D85843"/>
    <w:rsid w:val="00DC134F"/>
    <w:rsid w:val="00DD412B"/>
    <w:rsid w:val="00E44B51"/>
    <w:rsid w:val="00EC5FAD"/>
    <w:rsid w:val="00EF0820"/>
    <w:rsid w:val="00F00D80"/>
    <w:rsid w:val="00F05047"/>
    <w:rsid w:val="00F20710"/>
    <w:rsid w:val="00F37650"/>
    <w:rsid w:val="00FB2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6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5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EAC3F7-5C24-4393-8CEF-15E8A87C7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572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PROMOCION_2</cp:lastModifiedBy>
  <cp:revision>20</cp:revision>
  <cp:lastPrinted>2020-08-25T16:53:00Z</cp:lastPrinted>
  <dcterms:created xsi:type="dcterms:W3CDTF">2020-07-24T18:34:00Z</dcterms:created>
  <dcterms:modified xsi:type="dcterms:W3CDTF">2020-08-25T17:41:00Z</dcterms:modified>
</cp:coreProperties>
</file>