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78" w:rsidRPr="00D85843" w:rsidRDefault="00C1710B" w:rsidP="008A0178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C1710B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07.55pt;height:7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V3gw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" stroked="f">
            <v:textbox>
              <w:txbxContent>
                <w:p w:rsidR="008A0178" w:rsidRPr="00320F45" w:rsidRDefault="008A0178" w:rsidP="008A0178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     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Patrimonio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Municipal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</w:t>
                  </w:r>
                </w:p>
                <w:p w:rsidR="008A0178" w:rsidRPr="00320F45" w:rsidRDefault="008A0178" w:rsidP="008A0178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Lic. Janeth Casillas Servín</w:t>
                  </w:r>
                </w:p>
                <w:p w:rsidR="008A0178" w:rsidRPr="00320F45" w:rsidRDefault="008A0178" w:rsidP="008A0178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Enero - Marzo  2020</w:t>
                  </w:r>
                </w:p>
                <w:p w:rsidR="008A0178" w:rsidRDefault="008A0178" w:rsidP="008A017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C1710B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8A0178" w:rsidRDefault="008A0178" w:rsidP="008A0178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A0178" w:rsidRDefault="008A0178" w:rsidP="008A0178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A0178" w:rsidRDefault="008A0178" w:rsidP="008A0178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A0178" w:rsidRPr="00B63521" w:rsidRDefault="008A0178" w:rsidP="008A0178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8A0178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8A0178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178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8A0178" w:rsidRDefault="008A0178" w:rsidP="008A0178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A0178" w:rsidRDefault="008A0178" w:rsidP="008A017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tbl>
      <w:tblPr>
        <w:tblStyle w:val="Tablaconcuadrcula"/>
        <w:tblW w:w="7088" w:type="dxa"/>
        <w:tblInd w:w="-5" w:type="dxa"/>
        <w:tblLayout w:type="fixed"/>
        <w:tblLook w:val="04A0"/>
      </w:tblPr>
      <w:tblGrid>
        <w:gridCol w:w="7088"/>
      </w:tblGrid>
      <w:tr w:rsidR="008A0178" w:rsidTr="00A446F3">
        <w:tc>
          <w:tcPr>
            <w:tcW w:w="7088" w:type="dxa"/>
          </w:tcPr>
          <w:p w:rsidR="008A0178" w:rsidRPr="00A441C4" w:rsidRDefault="008A0178" w:rsidP="008A0178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Manuales de procedimiento </w:t>
            </w:r>
          </w:p>
        </w:tc>
      </w:tr>
      <w:tr w:rsidR="008A0178" w:rsidTr="00A446F3">
        <w:tc>
          <w:tcPr>
            <w:tcW w:w="7088" w:type="dxa"/>
          </w:tcPr>
          <w:p w:rsidR="008A0178" w:rsidRPr="00A441C4" w:rsidRDefault="008A0178" w:rsidP="008A0178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41C4">
              <w:rPr>
                <w:rFonts w:ascii="Calibri" w:eastAsia="Times New Roman" w:hAnsi="Calibri" w:cs="Times New Roman"/>
                <w:color w:val="000000"/>
                <w:lang w:eastAsia="es-MX"/>
              </w:rPr>
              <w:t>Inventario de bienes inmuebles.</w:t>
            </w:r>
          </w:p>
        </w:tc>
      </w:tr>
      <w:tr w:rsidR="008A0178" w:rsidTr="00A446F3">
        <w:trPr>
          <w:trHeight w:val="63"/>
        </w:trPr>
        <w:tc>
          <w:tcPr>
            <w:tcW w:w="7088" w:type="dxa"/>
          </w:tcPr>
          <w:p w:rsidR="008A0178" w:rsidRPr="00A441C4" w:rsidRDefault="008A0178" w:rsidP="008A0178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</w:t>
            </w:r>
            <w:r w:rsidRPr="00A441C4">
              <w:rPr>
                <w:rFonts w:ascii="Calibri" w:eastAsia="Times New Roman" w:hAnsi="Calibri" w:cs="Times New Roman"/>
                <w:color w:val="000000"/>
                <w:lang w:eastAsia="es-MX"/>
              </w:rPr>
              <w:t>nventario de bienes muebles</w:t>
            </w:r>
          </w:p>
        </w:tc>
      </w:tr>
      <w:tr w:rsidR="008A0178" w:rsidTr="00A446F3">
        <w:trPr>
          <w:trHeight w:val="475"/>
        </w:trPr>
        <w:tc>
          <w:tcPr>
            <w:tcW w:w="7088" w:type="dxa"/>
          </w:tcPr>
          <w:p w:rsidR="008A0178" w:rsidRPr="00A441C4" w:rsidRDefault="008A0178" w:rsidP="008A0178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41C4">
              <w:rPr>
                <w:rFonts w:ascii="Calibri" w:eastAsia="Times New Roman" w:hAnsi="Calibri" w:cs="Times New Roman"/>
                <w:color w:val="000000"/>
                <w:lang w:eastAsia="es-MX"/>
              </w:rPr>
              <w:t>Regulación de bienes inmuebles.</w:t>
            </w:r>
          </w:p>
        </w:tc>
      </w:tr>
      <w:tr w:rsidR="008A0178" w:rsidTr="00A446F3">
        <w:tc>
          <w:tcPr>
            <w:tcW w:w="7088" w:type="dxa"/>
          </w:tcPr>
          <w:p w:rsidR="008A0178" w:rsidRPr="00A441C4" w:rsidRDefault="008A0178" w:rsidP="008A0178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41C4">
              <w:rPr>
                <w:rFonts w:ascii="Calibri" w:eastAsia="Times New Roman" w:hAnsi="Calibri" w:cs="Times New Roman"/>
                <w:color w:val="000000"/>
                <w:lang w:eastAsia="es-MX"/>
              </w:rPr>
              <w:t>Implementación de tecnologías de la información y digitalización.</w:t>
            </w:r>
          </w:p>
        </w:tc>
      </w:tr>
      <w:tr w:rsidR="008A0178" w:rsidTr="00A446F3">
        <w:tc>
          <w:tcPr>
            <w:tcW w:w="7088" w:type="dxa"/>
          </w:tcPr>
          <w:p w:rsidR="008A0178" w:rsidRPr="00A441C4" w:rsidRDefault="008A0178" w:rsidP="008A0178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41C4">
              <w:rPr>
                <w:rFonts w:ascii="Calibri" w:eastAsia="Times New Roman" w:hAnsi="Calibri" w:cs="Times New Roman"/>
                <w:color w:val="000000"/>
                <w:lang w:eastAsia="es-MX"/>
              </w:rPr>
              <w:t>Reuniones de trabajo y capacitación.</w:t>
            </w:r>
          </w:p>
        </w:tc>
      </w:tr>
    </w:tbl>
    <w:p w:rsidR="008A0178" w:rsidRPr="00A441C4" w:rsidRDefault="008A0178" w:rsidP="008A017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A0178" w:rsidRPr="00832A3E" w:rsidRDefault="008A0178" w:rsidP="008A017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A0178" w:rsidRDefault="008A0178" w:rsidP="008A017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A0178" w:rsidRDefault="008A0178" w:rsidP="008A017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Manuales de procedimientos 20%</w:t>
      </w:r>
    </w:p>
    <w:p w:rsidR="008A0178" w:rsidRDefault="008A0178" w:rsidP="008A017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Inventario de bienes inmuebles 100%</w:t>
      </w:r>
    </w:p>
    <w:p w:rsidR="008A0178" w:rsidRDefault="008A0178" w:rsidP="008A017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Inventario de muebles 80%</w:t>
      </w:r>
    </w:p>
    <w:p w:rsidR="008A0178" w:rsidRDefault="008A0178" w:rsidP="008A017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Regulación de bienes inmuebles 20%</w:t>
      </w:r>
    </w:p>
    <w:p w:rsidR="008A0178" w:rsidRDefault="008A0178" w:rsidP="008A017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Implementación de tecnologías de la información y digitalización 50%</w:t>
      </w:r>
    </w:p>
    <w:p w:rsidR="008A0178" w:rsidRDefault="008A0178" w:rsidP="008A017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 w:rsidRPr="00E8643B">
        <w:rPr>
          <w:rFonts w:ascii="Arial" w:eastAsia="Times New Roman" w:hAnsi="Arial" w:cs="Arial"/>
          <w:color w:val="000000"/>
          <w:sz w:val="20"/>
          <w:lang w:eastAsia="es-MX"/>
        </w:rPr>
        <w:t>Re</w:t>
      </w:r>
      <w:r>
        <w:rPr>
          <w:rFonts w:ascii="Arial" w:eastAsia="Times New Roman" w:hAnsi="Arial" w:cs="Arial"/>
          <w:color w:val="000000"/>
          <w:sz w:val="20"/>
          <w:lang w:eastAsia="es-MX"/>
        </w:rPr>
        <w:t>uniones de trabajo y capacitación 100%</w:t>
      </w:r>
    </w:p>
    <w:p w:rsidR="008A0178" w:rsidRPr="00E8643B" w:rsidRDefault="008A0178" w:rsidP="008A0178">
      <w:pPr>
        <w:pStyle w:val="Prrafodelista"/>
        <w:spacing w:after="0" w:line="360" w:lineRule="auto"/>
        <w:ind w:left="1146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A0178" w:rsidRPr="00730221" w:rsidRDefault="008A0178" w:rsidP="008A017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A0178" w:rsidRPr="00832A3E" w:rsidRDefault="008A0178" w:rsidP="008A017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aplica</w:t>
      </w:r>
    </w:p>
    <w:p w:rsidR="008A0178" w:rsidRPr="00832A3E" w:rsidRDefault="008A0178" w:rsidP="008A017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A0178" w:rsidRPr="00730221" w:rsidRDefault="008A0178" w:rsidP="008A017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8A0178" w:rsidRPr="00832A3E" w:rsidRDefault="008A0178" w:rsidP="008A017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La mejor organización de los bienes Municipales, que dan por consiguiente la consulta rápida y eficiente del patrimonio municipal.</w:t>
      </w:r>
    </w:p>
    <w:p w:rsidR="008A0178" w:rsidRPr="00807BB5" w:rsidRDefault="008A0178" w:rsidP="008A017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A0178" w:rsidRDefault="008A0178" w:rsidP="008A017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8A0178" w:rsidRDefault="008A0178" w:rsidP="008A017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1, 2 ,3, 4, 5 y 6.</w:t>
      </w:r>
    </w:p>
    <w:p w:rsidR="008A0178" w:rsidRPr="00832A3E" w:rsidRDefault="008A0178" w:rsidP="008A017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2. Administración eficiente y eficaz.</w:t>
      </w:r>
    </w:p>
    <w:p w:rsidR="008A0178" w:rsidRPr="00832A3E" w:rsidRDefault="008A0178" w:rsidP="008A017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A0178" w:rsidRDefault="008A0178" w:rsidP="008A017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8A0178" w:rsidRPr="00A842E3" w:rsidRDefault="008A0178" w:rsidP="008A017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A0178" w:rsidTr="00A446F3">
        <w:tc>
          <w:tcPr>
            <w:tcW w:w="567" w:type="dxa"/>
            <w:shd w:val="clear" w:color="auto" w:fill="A8D08D" w:themeFill="accent6" w:themeFillTint="99"/>
          </w:tcPr>
          <w:p w:rsidR="008A0178" w:rsidRPr="00A82C8D" w:rsidRDefault="008A0178" w:rsidP="00A446F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A8D08D" w:themeFill="accent6" w:themeFillTint="99"/>
          </w:tcPr>
          <w:p w:rsidR="008A0178" w:rsidRPr="00D85843" w:rsidRDefault="008A0178" w:rsidP="00A446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ESTRATÉGIA O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8A0178" w:rsidRPr="00D85843" w:rsidRDefault="008A0178" w:rsidP="00A446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 xml:space="preserve">ESTRATEGIA O ACTIVIDAD NO 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 xml:space="preserve">CONTEMPLADA </w:t>
            </w:r>
          </w:p>
          <w:p w:rsidR="008A0178" w:rsidRPr="0022271F" w:rsidRDefault="008A0178" w:rsidP="00A446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8A0178" w:rsidRPr="00D85843" w:rsidRDefault="008A0178" w:rsidP="00A446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 xml:space="preserve">Nº LINEAS DE 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ACCIÓN O ACTIVIDADES PROYECTADAS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8A0178" w:rsidRPr="00D85843" w:rsidRDefault="008A0178" w:rsidP="00A446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 xml:space="preserve">Nº LINEAS DE 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ACCIÓN O ACTIVIDADES REALIZADAS</w:t>
            </w:r>
          </w:p>
        </w:tc>
        <w:tc>
          <w:tcPr>
            <w:tcW w:w="2125" w:type="dxa"/>
            <w:shd w:val="clear" w:color="auto" w:fill="A8D08D" w:themeFill="accent6" w:themeFillTint="99"/>
          </w:tcPr>
          <w:p w:rsidR="008A0178" w:rsidRPr="00D85843" w:rsidRDefault="008A0178" w:rsidP="00A446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RESULTADO</w:t>
            </w:r>
          </w:p>
          <w:p w:rsidR="008A0178" w:rsidRPr="00D85843" w:rsidRDefault="008A0178" w:rsidP="00A446F3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(Actvs. realizadas/</w:t>
            </w:r>
          </w:p>
          <w:p w:rsidR="008A0178" w:rsidRPr="00D85843" w:rsidRDefault="008A0178" w:rsidP="00A446F3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A0178" w:rsidRPr="00D85843" w:rsidRDefault="008A0178" w:rsidP="00A446F3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A0178" w:rsidTr="00A446F3">
        <w:tc>
          <w:tcPr>
            <w:tcW w:w="567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1702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Manuales de procedimientos.</w:t>
            </w:r>
          </w:p>
        </w:tc>
        <w:tc>
          <w:tcPr>
            <w:tcW w:w="3119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A0178" w:rsidRDefault="008A0178" w:rsidP="00A446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560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2</w:t>
            </w:r>
          </w:p>
        </w:tc>
        <w:tc>
          <w:tcPr>
            <w:tcW w:w="2125" w:type="dxa"/>
          </w:tcPr>
          <w:p w:rsidR="008A0178" w:rsidRDefault="00DF48A5" w:rsidP="00A010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33%</w:t>
            </w:r>
          </w:p>
        </w:tc>
      </w:tr>
      <w:tr w:rsidR="008A0178" w:rsidTr="00A446F3">
        <w:tc>
          <w:tcPr>
            <w:tcW w:w="567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Inventario de bienes inmuebles.</w:t>
            </w:r>
          </w:p>
        </w:tc>
        <w:tc>
          <w:tcPr>
            <w:tcW w:w="3119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A0178" w:rsidRDefault="008A0178" w:rsidP="00A446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4</w:t>
            </w:r>
            <w:bookmarkStart w:id="0" w:name="_GoBack"/>
            <w:bookmarkEnd w:id="0"/>
          </w:p>
        </w:tc>
        <w:tc>
          <w:tcPr>
            <w:tcW w:w="2125" w:type="dxa"/>
          </w:tcPr>
          <w:p w:rsidR="008A0178" w:rsidRDefault="00DF48A5" w:rsidP="00A010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A0178" w:rsidTr="00A446F3">
        <w:tc>
          <w:tcPr>
            <w:tcW w:w="567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Verificación de inventarios de bienes muebles.</w:t>
            </w:r>
          </w:p>
        </w:tc>
        <w:tc>
          <w:tcPr>
            <w:tcW w:w="3119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A0178" w:rsidRDefault="008A0178" w:rsidP="00A446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4</w:t>
            </w:r>
          </w:p>
        </w:tc>
        <w:tc>
          <w:tcPr>
            <w:tcW w:w="2125" w:type="dxa"/>
          </w:tcPr>
          <w:p w:rsidR="008A0178" w:rsidRDefault="00DF48A5" w:rsidP="00A010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A0178" w:rsidTr="00A446F3">
        <w:tc>
          <w:tcPr>
            <w:tcW w:w="567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Regulación de bienes inmuebles.</w:t>
            </w:r>
          </w:p>
        </w:tc>
        <w:tc>
          <w:tcPr>
            <w:tcW w:w="3119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</w:t>
            </w:r>
          </w:p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5</w:t>
            </w:r>
          </w:p>
        </w:tc>
        <w:tc>
          <w:tcPr>
            <w:tcW w:w="1560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</w:t>
            </w:r>
          </w:p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2</w:t>
            </w:r>
          </w:p>
        </w:tc>
        <w:tc>
          <w:tcPr>
            <w:tcW w:w="2125" w:type="dxa"/>
          </w:tcPr>
          <w:p w:rsidR="008A0178" w:rsidRDefault="00DF48A5" w:rsidP="00A010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</w:tr>
      <w:tr w:rsidR="008A0178" w:rsidTr="00A446F3">
        <w:tc>
          <w:tcPr>
            <w:tcW w:w="567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Implementación de tecnologías de la información y digitalización.</w:t>
            </w:r>
          </w:p>
        </w:tc>
        <w:tc>
          <w:tcPr>
            <w:tcW w:w="3119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5</w:t>
            </w:r>
          </w:p>
        </w:tc>
        <w:tc>
          <w:tcPr>
            <w:tcW w:w="1560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3</w:t>
            </w:r>
          </w:p>
        </w:tc>
        <w:tc>
          <w:tcPr>
            <w:tcW w:w="2125" w:type="dxa"/>
          </w:tcPr>
          <w:p w:rsidR="008A0178" w:rsidRDefault="00DF48A5" w:rsidP="00A010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60%</w:t>
            </w:r>
          </w:p>
        </w:tc>
      </w:tr>
      <w:tr w:rsidR="008A0178" w:rsidTr="00A446F3">
        <w:tc>
          <w:tcPr>
            <w:tcW w:w="567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702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Reuniones de trabajo y capacitación.</w:t>
            </w:r>
          </w:p>
        </w:tc>
        <w:tc>
          <w:tcPr>
            <w:tcW w:w="3119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3</w:t>
            </w:r>
          </w:p>
        </w:tc>
        <w:tc>
          <w:tcPr>
            <w:tcW w:w="1560" w:type="dxa"/>
          </w:tcPr>
          <w:p w:rsidR="008A0178" w:rsidRDefault="008A0178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3</w:t>
            </w:r>
          </w:p>
        </w:tc>
        <w:tc>
          <w:tcPr>
            <w:tcW w:w="2125" w:type="dxa"/>
          </w:tcPr>
          <w:p w:rsidR="008A0178" w:rsidRDefault="00DF48A5" w:rsidP="00A010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F48A5" w:rsidRPr="00A010DD" w:rsidTr="00A446F3">
        <w:tc>
          <w:tcPr>
            <w:tcW w:w="567" w:type="dxa"/>
          </w:tcPr>
          <w:p w:rsidR="00DF48A5" w:rsidRDefault="00DF48A5" w:rsidP="00A446F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DF48A5" w:rsidRPr="00A010DD" w:rsidRDefault="00DF48A5" w:rsidP="00A010D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A010DD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DF48A5" w:rsidRPr="00A010DD" w:rsidRDefault="00DF48A5" w:rsidP="00A010D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842" w:type="dxa"/>
          </w:tcPr>
          <w:p w:rsidR="00DF48A5" w:rsidRPr="00A010DD" w:rsidRDefault="00DF48A5" w:rsidP="00A010D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560" w:type="dxa"/>
          </w:tcPr>
          <w:p w:rsidR="00DF48A5" w:rsidRPr="00A010DD" w:rsidRDefault="00DF48A5" w:rsidP="00A010D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2125" w:type="dxa"/>
          </w:tcPr>
          <w:p w:rsidR="00DF48A5" w:rsidRPr="00A010DD" w:rsidRDefault="00DF48A5" w:rsidP="00A010D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A010DD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72%</w:t>
            </w:r>
          </w:p>
        </w:tc>
      </w:tr>
    </w:tbl>
    <w:p w:rsidR="008A0178" w:rsidRDefault="008A0178" w:rsidP="008A0178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A0178" w:rsidRPr="00832A3E" w:rsidRDefault="008A0178" w:rsidP="008A0178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A0178" w:rsidRDefault="008A0178" w:rsidP="008A0178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A0178" w:rsidRDefault="008A0178" w:rsidP="008A0178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A0178" w:rsidRPr="008239D5" w:rsidRDefault="008A0178" w:rsidP="008A0178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A0178" w:rsidRPr="00EF0820" w:rsidRDefault="008A0178" w:rsidP="008A0178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53E3B" w:rsidRDefault="00B53E3B"/>
    <w:sectPr w:rsidR="00B53E3B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F0B" w:rsidRDefault="000B1F0B" w:rsidP="00D367E2">
      <w:pPr>
        <w:spacing w:after="0" w:line="240" w:lineRule="auto"/>
      </w:pPr>
      <w:r>
        <w:separator/>
      </w:r>
    </w:p>
  </w:endnote>
  <w:endnote w:type="continuationSeparator" w:id="0">
    <w:p w:rsidR="000B1F0B" w:rsidRDefault="000B1F0B" w:rsidP="00D3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8A0178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0B1F0B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F0B" w:rsidRDefault="000B1F0B" w:rsidP="00D367E2">
      <w:pPr>
        <w:spacing w:after="0" w:line="240" w:lineRule="auto"/>
      </w:pPr>
      <w:r>
        <w:separator/>
      </w:r>
    </w:p>
  </w:footnote>
  <w:footnote w:type="continuationSeparator" w:id="0">
    <w:p w:rsidR="000B1F0B" w:rsidRDefault="000B1F0B" w:rsidP="00D36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D3A"/>
    <w:multiLevelType w:val="hybridMultilevel"/>
    <w:tmpl w:val="F440BE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D4B69"/>
    <w:multiLevelType w:val="hybridMultilevel"/>
    <w:tmpl w:val="47C0F766"/>
    <w:lvl w:ilvl="0" w:tplc="DC367C04">
      <w:start w:val="1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178"/>
    <w:rsid w:val="000B1F0B"/>
    <w:rsid w:val="001E240B"/>
    <w:rsid w:val="00327E1B"/>
    <w:rsid w:val="008A0178"/>
    <w:rsid w:val="00A010DD"/>
    <w:rsid w:val="00B53E3B"/>
    <w:rsid w:val="00C1710B"/>
    <w:rsid w:val="00D367E2"/>
    <w:rsid w:val="00DF48A5"/>
    <w:rsid w:val="00ED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78"/>
    <w:pPr>
      <w:spacing w:before="0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D12C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12C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12C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12C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12C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12C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12C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12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12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12C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12CC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12CC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2CC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2CC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12CC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12CC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12C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12CC"/>
    <w:rPr>
      <w:i/>
      <w:iCs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D12CC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D12CC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D12C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D12CC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ED12C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ED12CC"/>
    <w:rPr>
      <w:b/>
      <w:bCs/>
    </w:rPr>
  </w:style>
  <w:style w:type="character" w:styleId="nfasis">
    <w:name w:val="Emphasis"/>
    <w:uiPriority w:val="20"/>
    <w:qFormat/>
    <w:rsid w:val="00ED12CC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ED12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D12C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D12C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12C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12CC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ED12CC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ED12CC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ED12CC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ED12CC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ED12CC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D12CC"/>
    <w:pPr>
      <w:outlineLvl w:val="9"/>
    </w:pPr>
  </w:style>
  <w:style w:type="paragraph" w:styleId="Prrafodelista">
    <w:name w:val="List Paragraph"/>
    <w:basedOn w:val="Normal"/>
    <w:uiPriority w:val="34"/>
    <w:qFormat/>
    <w:rsid w:val="008A01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0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17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A0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178"/>
    <w:rPr>
      <w:sz w:val="22"/>
      <w:szCs w:val="22"/>
    </w:rPr>
  </w:style>
  <w:style w:type="table" w:styleId="Tablaconcuadrcula">
    <w:name w:val="Table Grid"/>
    <w:basedOn w:val="Tablanormal"/>
    <w:uiPriority w:val="59"/>
    <w:rsid w:val="008A0178"/>
    <w:pPr>
      <w:spacing w:before="0" w:after="0" w:line="240" w:lineRule="auto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PROMOCION_2</cp:lastModifiedBy>
  <cp:revision>3</cp:revision>
  <dcterms:created xsi:type="dcterms:W3CDTF">2020-04-21T16:16:00Z</dcterms:created>
  <dcterms:modified xsi:type="dcterms:W3CDTF">2020-05-06T18:42:00Z</dcterms:modified>
</cp:coreProperties>
</file>